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F5D38C" w14:textId="77777777" w:rsidR="00CB6821" w:rsidRDefault="0063583A">
      <w:pPr>
        <w:spacing w:after="240"/>
        <w:jc w:val="center"/>
        <w:rPr>
          <w:sz w:val="34"/>
          <w:szCs w:val="34"/>
        </w:rPr>
      </w:pPr>
      <w:bookmarkStart w:id="0" w:name="_GoBack"/>
      <w:bookmarkEnd w:id="0"/>
      <w:r>
        <w:rPr>
          <w:sz w:val="34"/>
          <w:szCs w:val="34"/>
        </w:rPr>
        <w:t>Title of your paper in lowercase</w:t>
      </w:r>
    </w:p>
    <w:p w14:paraId="51C198D8" w14:textId="77777777" w:rsidR="00CB6821" w:rsidRDefault="0063583A">
      <w:pPr>
        <w:keepNext/>
        <w:spacing w:after="160"/>
        <w:jc w:val="center"/>
        <w:rPr>
          <w:sz w:val="18"/>
          <w:szCs w:val="18"/>
        </w:rPr>
      </w:pPr>
      <w:r>
        <w:rPr>
          <w:sz w:val="26"/>
          <w:szCs w:val="26"/>
        </w:rPr>
        <w:t>Firstname Surname</w:t>
      </w:r>
      <w:r>
        <w:rPr>
          <w:sz w:val="26"/>
          <w:szCs w:val="26"/>
          <w:vertAlign w:val="superscript"/>
        </w:rPr>
        <w:t xml:space="preserve"> </w:t>
      </w:r>
      <w:r>
        <w:rPr>
          <w:sz w:val="26"/>
          <w:szCs w:val="26"/>
          <w:vertAlign w:val="superscript"/>
        </w:rPr>
        <w:footnoteReference w:id="1"/>
      </w:r>
      <w:r>
        <w:rPr>
          <w:sz w:val="26"/>
          <w:szCs w:val="26"/>
        </w:rPr>
        <w:t>, Firstname Surname</w:t>
      </w:r>
      <w:r>
        <w:rPr>
          <w:sz w:val="26"/>
          <w:szCs w:val="26"/>
          <w:vertAlign w:val="superscript"/>
        </w:rPr>
        <w:footnoteReference w:id="2"/>
      </w:r>
      <w:r>
        <w:rPr>
          <w:sz w:val="26"/>
          <w:szCs w:val="26"/>
        </w:rPr>
        <w:t>, and Firstname Surname</w:t>
      </w:r>
      <w:r>
        <w:rPr>
          <w:sz w:val="26"/>
          <w:szCs w:val="26"/>
          <w:vertAlign w:val="superscript"/>
        </w:rPr>
        <w:t xml:space="preserve"> </w:t>
      </w:r>
      <w:r>
        <w:rPr>
          <w:sz w:val="26"/>
          <w:szCs w:val="26"/>
          <w:vertAlign w:val="superscript"/>
        </w:rPr>
        <w:footnoteReference w:id="3"/>
      </w:r>
    </w:p>
    <w:p w14:paraId="0B118165" w14:textId="77777777" w:rsidR="00CB6821" w:rsidRDefault="0063583A">
      <w:pPr>
        <w:keepNext/>
        <w:pBdr>
          <w:top w:val="single" w:sz="4" w:space="10" w:color="000000"/>
        </w:pBdr>
        <w:spacing w:after="220"/>
        <w:rPr>
          <w:b/>
          <w:sz w:val="18"/>
          <w:szCs w:val="18"/>
        </w:rPr>
      </w:pPr>
      <w:r>
        <w:rPr>
          <w:b/>
          <w:sz w:val="18"/>
          <w:szCs w:val="18"/>
        </w:rPr>
        <w:t>Abstract</w:t>
      </w:r>
    </w:p>
    <w:p w14:paraId="399DBAE3" w14:textId="77777777" w:rsidR="00CB6821" w:rsidRDefault="0063583A">
      <w:pPr>
        <w:jc w:val="both"/>
        <w:rPr>
          <w:sz w:val="18"/>
          <w:szCs w:val="18"/>
        </w:rPr>
      </w:pPr>
      <w:r>
        <w:rPr>
          <w:sz w:val="18"/>
          <w:szCs w:val="18"/>
        </w:rPr>
        <w:t>Insert here a 150 word abstract text...</w:t>
      </w:r>
    </w:p>
    <w:p w14:paraId="73175CF8" w14:textId="77777777" w:rsidR="00CB6821" w:rsidRDefault="00CB6821"/>
    <w:p w14:paraId="6256935F" w14:textId="77777777" w:rsidR="00CB6821" w:rsidRDefault="0063583A">
      <w:pPr>
        <w:pBdr>
          <w:bottom w:val="single" w:sz="4" w:space="10" w:color="000000"/>
        </w:pBdr>
        <w:spacing w:after="200"/>
        <w:rPr>
          <w:sz w:val="16"/>
          <w:szCs w:val="16"/>
        </w:rPr>
      </w:pPr>
      <w:r>
        <w:rPr>
          <w:b/>
          <w:sz w:val="16"/>
          <w:szCs w:val="16"/>
        </w:rPr>
        <w:t>Keywords</w:t>
      </w:r>
      <w:r>
        <w:rPr>
          <w:sz w:val="16"/>
          <w:szCs w:val="16"/>
        </w:rPr>
        <w:t>: keyword 1, keyword 2, keyword 3, keyword 4.</w:t>
      </w:r>
    </w:p>
    <w:p w14:paraId="2E609854" w14:textId="77777777" w:rsidR="00CB6821" w:rsidRDefault="0063583A">
      <w:pPr>
        <w:keepNext/>
        <w:numPr>
          <w:ilvl w:val="0"/>
          <w:numId w:val="1"/>
        </w:numPr>
        <w:spacing w:before="240" w:after="240"/>
        <w:rPr>
          <w:b/>
          <w:sz w:val="24"/>
          <w:szCs w:val="24"/>
        </w:rPr>
      </w:pPr>
      <w:r>
        <w:rPr>
          <w:b/>
          <w:sz w:val="24"/>
          <w:szCs w:val="24"/>
        </w:rPr>
        <w:t>Introduction</w:t>
      </w:r>
    </w:p>
    <w:p w14:paraId="4AC088CF" w14:textId="77777777" w:rsidR="00CB6821" w:rsidRDefault="0063583A">
      <w:pPr>
        <w:spacing w:after="200"/>
        <w:jc w:val="both"/>
      </w:pPr>
      <w:r>
        <w:t>Lorem ipsum dolor sit amet, consectetur adipiscing elit. Nullam lacus velit, interdum eget faucibus at, elementum quis magna. Pellentesque vitae consectetur tellus. Nullam sagittis urna id libero ullamcorper quis suscipit odio porttitor. Nulla tempus scele</w:t>
      </w:r>
      <w:r>
        <w:t>risque urna quis tincidunt. In hac habitasse platea dictumst.</w:t>
      </w:r>
    </w:p>
    <w:p w14:paraId="574D532D" w14:textId="77777777" w:rsidR="00CB6821" w:rsidRDefault="0063583A">
      <w:pPr>
        <w:spacing w:after="200"/>
        <w:jc w:val="both"/>
      </w:pPr>
      <w:r>
        <w:t>Duis convallis est quis arcu posuere tristique facilisis purus posuere. Nullam commodo tortor quis nisi tristique dignissim. Donec et est eu justo vulputate volutpat pharetra sit amet orci. Done</w:t>
      </w:r>
      <w:r>
        <w:t>c vitae hendrerit dolor. Aenean pellentesque metus a diam sollicitudin euismod.</w:t>
      </w:r>
    </w:p>
    <w:p w14:paraId="4C7CC75A" w14:textId="77777777" w:rsidR="00CB6821" w:rsidRDefault="0063583A">
      <w:pPr>
        <w:jc w:val="both"/>
      </w:pPr>
      <w:r>
        <w:t>Figure 1. Title of the figure</w:t>
      </w:r>
    </w:p>
    <w:p w14:paraId="69F8B803" w14:textId="77777777" w:rsidR="00CB6821" w:rsidRDefault="0063583A">
      <w:pPr>
        <w:jc w:val="both"/>
      </w:pPr>
      <w:r>
        <w:rPr>
          <w:noProof/>
        </w:rPr>
        <w:drawing>
          <wp:inline distT="114300" distB="114300" distL="114300" distR="114300" wp14:anchorId="0F407F9F" wp14:editId="386CBF25">
            <wp:extent cx="3048000" cy="1257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48000" cy="1257300"/>
                    </a:xfrm>
                    <a:prstGeom prst="rect">
                      <a:avLst/>
                    </a:prstGeom>
                    <a:ln/>
                  </pic:spPr>
                </pic:pic>
              </a:graphicData>
            </a:graphic>
          </wp:inline>
        </w:drawing>
      </w:r>
    </w:p>
    <w:p w14:paraId="05B82FA6" w14:textId="77777777" w:rsidR="00CB6821" w:rsidRDefault="0063583A">
      <w:pPr>
        <w:spacing w:after="200"/>
        <w:jc w:val="both"/>
      </w:pPr>
      <w:r>
        <w:t>Curabitur tristique condimentum pulvinar. Morbi quis elit sapien. Etiam adipiscing tempus nulla sit amet sodales. Etiam consequat libero ac maur</w:t>
      </w:r>
      <w:r>
        <w:t xml:space="preserve">is ultricies rhoncus semper leo pulvinar. </w:t>
      </w:r>
    </w:p>
    <w:p w14:paraId="06089DA5" w14:textId="77777777" w:rsidR="00CB6821" w:rsidRDefault="0063583A">
      <w:pPr>
        <w:spacing w:after="200"/>
        <w:jc w:val="both"/>
      </w:pPr>
      <w:r>
        <w:t>Table 1. All tables should be in an editable format</w:t>
      </w:r>
    </w:p>
    <w:tbl>
      <w:tblPr>
        <w:tblStyle w:val="a"/>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4"/>
        <w:gridCol w:w="2835"/>
        <w:gridCol w:w="2835"/>
      </w:tblGrid>
      <w:tr w:rsidR="00CB6821" w14:paraId="5CD84CF6" w14:textId="77777777">
        <w:tc>
          <w:tcPr>
            <w:tcW w:w="2834" w:type="dxa"/>
            <w:shd w:val="clear" w:color="auto" w:fill="auto"/>
            <w:tcMar>
              <w:top w:w="100" w:type="dxa"/>
              <w:left w:w="100" w:type="dxa"/>
              <w:bottom w:w="100" w:type="dxa"/>
              <w:right w:w="100" w:type="dxa"/>
            </w:tcMar>
          </w:tcPr>
          <w:p w14:paraId="1394681C" w14:textId="77777777" w:rsidR="00CB6821" w:rsidRDefault="0063583A">
            <w:pPr>
              <w:jc w:val="both"/>
            </w:pPr>
            <w:r>
              <w:t>Curabitur</w:t>
            </w:r>
          </w:p>
        </w:tc>
        <w:tc>
          <w:tcPr>
            <w:tcW w:w="2835" w:type="dxa"/>
            <w:shd w:val="clear" w:color="auto" w:fill="auto"/>
            <w:tcMar>
              <w:top w:w="100" w:type="dxa"/>
              <w:left w:w="100" w:type="dxa"/>
              <w:bottom w:w="100" w:type="dxa"/>
              <w:right w:w="100" w:type="dxa"/>
            </w:tcMar>
          </w:tcPr>
          <w:p w14:paraId="3F6AB13F" w14:textId="77777777" w:rsidR="00CB6821" w:rsidRDefault="0063583A">
            <w:pPr>
              <w:jc w:val="both"/>
            </w:pPr>
            <w:r>
              <w:t>Condimentum</w:t>
            </w:r>
          </w:p>
        </w:tc>
        <w:tc>
          <w:tcPr>
            <w:tcW w:w="2835" w:type="dxa"/>
            <w:shd w:val="clear" w:color="auto" w:fill="auto"/>
            <w:tcMar>
              <w:top w:w="100" w:type="dxa"/>
              <w:left w:w="100" w:type="dxa"/>
              <w:bottom w:w="100" w:type="dxa"/>
              <w:right w:w="100" w:type="dxa"/>
            </w:tcMar>
          </w:tcPr>
          <w:p w14:paraId="7B1E84C4" w14:textId="77777777" w:rsidR="00CB6821" w:rsidRDefault="0063583A">
            <w:pPr>
              <w:jc w:val="both"/>
            </w:pPr>
            <w:r>
              <w:t>Etiam</w:t>
            </w:r>
          </w:p>
        </w:tc>
      </w:tr>
      <w:tr w:rsidR="00CB6821" w14:paraId="20C33513" w14:textId="77777777">
        <w:tc>
          <w:tcPr>
            <w:tcW w:w="2834" w:type="dxa"/>
            <w:shd w:val="clear" w:color="auto" w:fill="auto"/>
            <w:tcMar>
              <w:top w:w="100" w:type="dxa"/>
              <w:left w:w="100" w:type="dxa"/>
              <w:bottom w:w="100" w:type="dxa"/>
              <w:right w:w="100" w:type="dxa"/>
            </w:tcMar>
          </w:tcPr>
          <w:p w14:paraId="710D59A6" w14:textId="77777777" w:rsidR="00CB6821" w:rsidRDefault="0063583A">
            <w:r>
              <w:t>10</w:t>
            </w:r>
          </w:p>
        </w:tc>
        <w:tc>
          <w:tcPr>
            <w:tcW w:w="2835" w:type="dxa"/>
            <w:shd w:val="clear" w:color="auto" w:fill="auto"/>
            <w:tcMar>
              <w:top w:w="100" w:type="dxa"/>
              <w:left w:w="100" w:type="dxa"/>
              <w:bottom w:w="100" w:type="dxa"/>
              <w:right w:w="100" w:type="dxa"/>
            </w:tcMar>
          </w:tcPr>
          <w:p w14:paraId="28351ECE" w14:textId="77777777" w:rsidR="00CB6821" w:rsidRDefault="0063583A">
            <w:r>
              <w:t>22</w:t>
            </w:r>
          </w:p>
        </w:tc>
        <w:tc>
          <w:tcPr>
            <w:tcW w:w="2835" w:type="dxa"/>
            <w:shd w:val="clear" w:color="auto" w:fill="auto"/>
            <w:tcMar>
              <w:top w:w="100" w:type="dxa"/>
              <w:left w:w="100" w:type="dxa"/>
              <w:bottom w:w="100" w:type="dxa"/>
              <w:right w:w="100" w:type="dxa"/>
            </w:tcMar>
          </w:tcPr>
          <w:p w14:paraId="18EB9516" w14:textId="77777777" w:rsidR="00CB6821" w:rsidRDefault="0063583A">
            <w:r>
              <w:t>5</w:t>
            </w:r>
          </w:p>
        </w:tc>
      </w:tr>
    </w:tbl>
    <w:p w14:paraId="7BD7E9B3" w14:textId="77777777" w:rsidR="00CB6821" w:rsidRDefault="00CB6821">
      <w:pPr>
        <w:jc w:val="both"/>
      </w:pPr>
    </w:p>
    <w:p w14:paraId="252D6307" w14:textId="77777777" w:rsidR="00CB6821" w:rsidRDefault="0063583A">
      <w:pPr>
        <w:jc w:val="both"/>
      </w:pPr>
      <w:r>
        <w:t xml:space="preserve">Nunc pretium fringilla dui in luctus. In viverra, mi et convallis laoreet, augue libero cursus nisl, vitae molestie lectus dui sed dolor. Integer vulputate tempus nibh at dignissim. </w:t>
      </w:r>
    </w:p>
    <w:p w14:paraId="593CC5B4" w14:textId="77777777" w:rsidR="00CB6821" w:rsidRDefault="0063583A">
      <w:pPr>
        <w:keepNext/>
        <w:numPr>
          <w:ilvl w:val="0"/>
          <w:numId w:val="1"/>
        </w:numPr>
        <w:spacing w:before="240"/>
        <w:rPr>
          <w:b/>
          <w:sz w:val="24"/>
          <w:szCs w:val="24"/>
        </w:rPr>
      </w:pPr>
      <w:r>
        <w:rPr>
          <w:b/>
          <w:sz w:val="24"/>
          <w:szCs w:val="24"/>
        </w:rPr>
        <w:t>Method</w:t>
      </w:r>
    </w:p>
    <w:p w14:paraId="0B797325" w14:textId="77777777" w:rsidR="00CB6821" w:rsidRDefault="0063583A">
      <w:pPr>
        <w:keepNext/>
        <w:numPr>
          <w:ilvl w:val="1"/>
          <w:numId w:val="1"/>
        </w:numPr>
        <w:spacing w:before="240" w:after="240"/>
        <w:rPr>
          <w:b/>
        </w:rPr>
      </w:pPr>
      <w:r>
        <w:rPr>
          <w:b/>
        </w:rPr>
        <w:t>Lorem ipsum dolor sit amet</w:t>
      </w:r>
    </w:p>
    <w:p w14:paraId="4D43035E" w14:textId="77777777" w:rsidR="00CB6821" w:rsidRDefault="0063583A">
      <w:r>
        <w:t>Lorem ipsum dolor sit amet, consectetur adipiscing elit. Nullam lacus velit, interdum eget faucibus at, elementum quis magna. Sed in nibh id eros vulputate malesuada ut eu libero. Phasellus ac eleifend odio. Maecenas ipsum arcu, pulvinar sit amet cursus vi</w:t>
      </w:r>
      <w:r>
        <w:t>tae, fringilla vitae felis.</w:t>
      </w:r>
    </w:p>
    <w:p w14:paraId="1EE51E71" w14:textId="77777777" w:rsidR="00CB6821" w:rsidRDefault="0063583A">
      <w:pPr>
        <w:numPr>
          <w:ilvl w:val="2"/>
          <w:numId w:val="1"/>
        </w:numPr>
        <w:spacing w:before="240"/>
        <w:rPr>
          <w:i/>
        </w:rPr>
      </w:pPr>
      <w:r>
        <w:rPr>
          <w:i/>
        </w:rPr>
        <w:t>Lorem ipsum dolor sit amet</w:t>
      </w:r>
    </w:p>
    <w:p w14:paraId="56CDA11A" w14:textId="77777777" w:rsidR="00CB6821" w:rsidRDefault="0063583A">
      <w:pPr>
        <w:jc w:val="both"/>
      </w:pPr>
      <w:r>
        <w:t xml:space="preserve">Vivamus scelerisque porta placerat. Sed eget lectus neque. Nunc dignissim adipiscing arcu eget ultricies. </w:t>
      </w:r>
      <w:r>
        <w:lastRenderedPageBreak/>
        <w:t>Sed vitae arcu auctor mauris laoreet mattis. Donec ac mattis arcu. Aliquam vitae lectus tellus,</w:t>
      </w:r>
      <w:r>
        <w:t xml:space="preserve"> non sagittis quam. Maecenas cursus sem eu nunc sodales et feugiat purus accumsan.</w:t>
      </w:r>
    </w:p>
    <w:p w14:paraId="29AA4A4C" w14:textId="77777777" w:rsidR="00CB6821" w:rsidRDefault="0063583A">
      <w:pPr>
        <w:keepNext/>
        <w:numPr>
          <w:ilvl w:val="0"/>
          <w:numId w:val="1"/>
        </w:numPr>
        <w:spacing w:before="240" w:after="240"/>
        <w:rPr>
          <w:b/>
          <w:sz w:val="24"/>
          <w:szCs w:val="24"/>
        </w:rPr>
      </w:pPr>
      <w:r>
        <w:rPr>
          <w:b/>
          <w:sz w:val="24"/>
          <w:szCs w:val="24"/>
        </w:rPr>
        <w:t>Results and discussion</w:t>
      </w:r>
    </w:p>
    <w:p w14:paraId="04F11603" w14:textId="77777777" w:rsidR="00CB6821" w:rsidRDefault="0063583A">
      <w:pPr>
        <w:jc w:val="both"/>
      </w:pPr>
      <w:r>
        <w:t>Curabitur tristique condimentum pulvinar. Morbi quis elit sapien. Etiam adipiscing tempus nulla sit amet sodales. Etiam consequat libero ac mauris ultricies rhoncus semper leo pulvinar. Nunc pretium fringilla dui in luctus. In viverra, mi et convallis laor</w:t>
      </w:r>
      <w:r>
        <w:t xml:space="preserve">eet, augue libero cursus nisl, vitae molestie lectus dui sed dolor. Integer vulputate tempus nibh at dignissim. Mauris at tincidunt est. In blandit placerat est, quis dictum justo ornare vel. Maecenas eu est vel augue dapibus aliquam sit amet quis ligula. </w:t>
      </w:r>
      <w:r>
        <w:t>Nullam sed dolor ipsum.</w:t>
      </w:r>
    </w:p>
    <w:p w14:paraId="2FE620BF" w14:textId="77777777" w:rsidR="00CB6821" w:rsidRDefault="0063583A">
      <w:pPr>
        <w:keepNext/>
        <w:numPr>
          <w:ilvl w:val="0"/>
          <w:numId w:val="1"/>
        </w:numPr>
        <w:spacing w:before="240" w:after="240"/>
        <w:rPr>
          <w:b/>
          <w:sz w:val="24"/>
          <w:szCs w:val="24"/>
        </w:rPr>
      </w:pPr>
      <w:r>
        <w:rPr>
          <w:b/>
          <w:sz w:val="24"/>
          <w:szCs w:val="24"/>
        </w:rPr>
        <w:t>Conclusions</w:t>
      </w:r>
    </w:p>
    <w:p w14:paraId="2A8306F2" w14:textId="77777777" w:rsidR="00CB6821" w:rsidRDefault="0063583A">
      <w:pPr>
        <w:spacing w:after="200"/>
        <w:jc w:val="both"/>
      </w:pPr>
      <w:r>
        <w:t>Curabitur tristique condimentum pulvinar. Morbi quis elit sapien. Etiam adipiscing tempus nulla sit amet sodales. Etiam consequat libero ac mauris ultricies rhoncus semper leo pulvinar. Nunc pretium fringilla dui in luct</w:t>
      </w:r>
      <w:r>
        <w:t>us. In viverra, mi et convallis laoreet, augue libero cursus nisl, vitae molestie lectus dui sed dolor. Integer vulputate tempus nibh at dignissim.</w:t>
      </w:r>
    </w:p>
    <w:p w14:paraId="7FAE374B" w14:textId="77777777" w:rsidR="00CB6821" w:rsidRDefault="0063583A">
      <w:pPr>
        <w:keepNext/>
        <w:spacing w:before="240" w:after="240"/>
        <w:rPr>
          <w:b/>
          <w:sz w:val="24"/>
          <w:szCs w:val="24"/>
        </w:rPr>
      </w:pPr>
      <w:r>
        <w:rPr>
          <w:b/>
          <w:sz w:val="24"/>
          <w:szCs w:val="24"/>
        </w:rPr>
        <w:t>Acknowledgements</w:t>
      </w:r>
    </w:p>
    <w:p w14:paraId="598C4017" w14:textId="77777777" w:rsidR="00CB6821" w:rsidRDefault="0063583A">
      <w:pPr>
        <w:spacing w:before="240"/>
        <w:jc w:val="both"/>
      </w:pPr>
      <w:r>
        <w:t>I/We would like to thank… non-author contribution, funding, etc.</w:t>
      </w:r>
    </w:p>
    <w:p w14:paraId="74839854" w14:textId="77777777" w:rsidR="00CB6821" w:rsidRDefault="00CB6821">
      <w:pPr>
        <w:spacing w:before="240"/>
        <w:jc w:val="both"/>
      </w:pPr>
    </w:p>
    <w:p w14:paraId="7777D6E2" w14:textId="77777777" w:rsidR="00CB6821" w:rsidRDefault="0063583A">
      <w:pPr>
        <w:rPr>
          <w:b/>
        </w:rPr>
      </w:pPr>
      <w:r>
        <w:rPr>
          <w:b/>
        </w:rPr>
        <w:t>Supplementary materials (</w:t>
      </w:r>
      <w:r>
        <w:rPr>
          <w:b/>
        </w:rPr>
        <w:t>if relevant)</w:t>
      </w:r>
    </w:p>
    <w:p w14:paraId="4B7B8C6B" w14:textId="77777777" w:rsidR="00CB6821" w:rsidRDefault="0063583A">
      <w:r>
        <w:t>Supplementary materials (e.g. appendices), not included in the paper, can be hosted by Research-publishing.net, though authors might alternatively like to consider uploading their data collection materials to the IRIS database. IRIS (Instrumen</w:t>
      </w:r>
      <w:r>
        <w:t xml:space="preserve">ts for Research into Second Languages) is an online repository for data collection materials used for second language research. Please see </w:t>
      </w:r>
      <w:hyperlink r:id="rId8">
        <w:r>
          <w:rPr>
            <w:color w:val="1155CC"/>
            <w:u w:val="single"/>
          </w:rPr>
          <w:t xml:space="preserve">here </w:t>
        </w:r>
      </w:hyperlink>
      <w:r>
        <w:t>for more information and to upload.</w:t>
      </w:r>
    </w:p>
    <w:p w14:paraId="5DC6C980" w14:textId="77777777" w:rsidR="00CB6821" w:rsidRDefault="0063583A">
      <w:r>
        <w:t>Supplementary materials shou</w:t>
      </w:r>
      <w:r>
        <w:t>ld be referred to in the text and listed here. Please note that these are looked at by the editors but are not copy-edited or formatted by Research-publishing.net.</w:t>
      </w:r>
    </w:p>
    <w:p w14:paraId="2E2D0B2B" w14:textId="77777777" w:rsidR="00CB6821" w:rsidRDefault="0063583A">
      <w:pPr>
        <w:keepNext/>
        <w:spacing w:before="240"/>
        <w:rPr>
          <w:b/>
          <w:sz w:val="24"/>
          <w:szCs w:val="24"/>
        </w:rPr>
      </w:pPr>
      <w:r>
        <w:rPr>
          <w:b/>
          <w:sz w:val="24"/>
          <w:szCs w:val="24"/>
        </w:rPr>
        <w:t>References</w:t>
      </w:r>
    </w:p>
    <w:p w14:paraId="11123808" w14:textId="77777777" w:rsidR="00CB6821" w:rsidRDefault="0063583A">
      <w:pPr>
        <w:spacing w:before="240"/>
        <w:rPr>
          <w:color w:val="0000FF"/>
          <w:u w:val="single"/>
        </w:rPr>
      </w:pPr>
      <w:r>
        <w:t xml:space="preserve">Citations in the text should follow the referencing style used by the </w:t>
      </w:r>
      <w:r>
        <w:rPr>
          <w:b/>
        </w:rPr>
        <w:t>American Ps</w:t>
      </w:r>
      <w:r>
        <w:rPr>
          <w:b/>
        </w:rPr>
        <w:t>ychological Association 6</w:t>
      </w:r>
      <w:r>
        <w:rPr>
          <w:b/>
          <w:vertAlign w:val="superscript"/>
        </w:rPr>
        <w:t>th</w:t>
      </w:r>
      <w:r>
        <w:rPr>
          <w:b/>
        </w:rPr>
        <w:t xml:space="preserve"> Edition</w:t>
      </w:r>
      <w:r>
        <w:t>. (</w:t>
      </w:r>
      <w:hyperlink r:id="rId9">
        <w:r>
          <w:rPr>
            <w:color w:val="0000FF"/>
            <w:u w:val="single"/>
          </w:rPr>
          <w:t>http://www.apastyle.org/)</w:t>
        </w:r>
      </w:hyperlink>
    </w:p>
    <w:p w14:paraId="02FC425B" w14:textId="77777777" w:rsidR="00CB6821" w:rsidRDefault="0063583A">
      <w:pPr>
        <w:spacing w:before="240"/>
      </w:pPr>
      <w:r>
        <w:t>All available DOIs should be given in URL format, e.g. https://doi.org/10.14705/….</w:t>
      </w:r>
    </w:p>
    <w:p w14:paraId="228A606C" w14:textId="77777777" w:rsidR="00CB6821" w:rsidRDefault="0063583A">
      <w:pPr>
        <w:keepNext/>
        <w:spacing w:before="240"/>
        <w:rPr>
          <w:b/>
          <w:sz w:val="24"/>
          <w:szCs w:val="24"/>
        </w:rPr>
      </w:pPr>
      <w:bookmarkStart w:id="1" w:name="_gjdgxs" w:colFirst="0" w:colLast="0"/>
      <w:bookmarkEnd w:id="1"/>
      <w:r>
        <w:rPr>
          <w:b/>
          <w:sz w:val="24"/>
          <w:szCs w:val="24"/>
        </w:rPr>
        <w:t>About the author</w:t>
      </w:r>
    </w:p>
    <w:p w14:paraId="31A1CE07" w14:textId="77777777" w:rsidR="00CB6821" w:rsidRDefault="0063583A">
      <w:r>
        <w:t>Author #1 is… followed by 50 words maximum abou</w:t>
      </w:r>
      <w:r>
        <w:t>t the author.</w:t>
      </w:r>
    </w:p>
    <w:p w14:paraId="2769B544" w14:textId="77777777" w:rsidR="00CB6821" w:rsidRDefault="00CB6821"/>
    <w:p w14:paraId="1D5BB990" w14:textId="77777777" w:rsidR="00CB6821" w:rsidRDefault="0063583A">
      <w:r>
        <w:t>Author #2…</w:t>
      </w:r>
    </w:p>
    <w:p w14:paraId="62EA8434" w14:textId="77777777" w:rsidR="00CB6821" w:rsidRDefault="00CB6821"/>
    <w:p w14:paraId="59DEB640" w14:textId="77777777" w:rsidR="00CB6821" w:rsidRDefault="00CB6821">
      <w:pPr>
        <w:spacing w:before="240"/>
        <w:rPr>
          <w:sz w:val="24"/>
          <w:szCs w:val="24"/>
        </w:rPr>
      </w:pPr>
    </w:p>
    <w:p w14:paraId="50029CA6" w14:textId="77777777" w:rsidR="00CB6821" w:rsidRDefault="00CB6821"/>
    <w:sectPr w:rsidR="00CB6821">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C9EC9" w14:textId="77777777" w:rsidR="0063583A" w:rsidRDefault="0063583A">
      <w:r>
        <w:separator/>
      </w:r>
    </w:p>
  </w:endnote>
  <w:endnote w:type="continuationSeparator" w:id="0">
    <w:p w14:paraId="03AABAAA" w14:textId="77777777" w:rsidR="0063583A" w:rsidRDefault="0063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0E45" w14:textId="77777777" w:rsidR="00A01920" w:rsidRDefault="00A01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9644" w14:textId="2B082CE7" w:rsidR="00CB6821" w:rsidRDefault="0063583A">
    <w:pPr>
      <w:tabs>
        <w:tab w:val="center" w:pos="4252"/>
        <w:tab w:val="right" w:pos="8504"/>
      </w:tabs>
      <w:jc w:val="center"/>
    </w:pPr>
    <w:r>
      <w:fldChar w:fldCharType="begin"/>
    </w:r>
    <w:r>
      <w:instrText>PAGE</w:instrText>
    </w:r>
    <w:r w:rsidR="00A01920">
      <w:fldChar w:fldCharType="separate"/>
    </w:r>
    <w:r w:rsidR="00A01920">
      <w:rPr>
        <w:noProof/>
      </w:rPr>
      <w:t>2</w:t>
    </w:r>
    <w:r>
      <w:fldChar w:fldCharType="end"/>
    </w:r>
  </w:p>
  <w:p w14:paraId="5A2C8313" w14:textId="77777777" w:rsidR="00CB6821" w:rsidRDefault="00CB6821">
    <w:pPr>
      <w:tabs>
        <w:tab w:val="center" w:pos="4252"/>
        <w:tab w:val="right" w:pos="8504"/>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9751" w14:textId="77777777" w:rsidR="00CB6821" w:rsidRDefault="00CB6821">
    <w:pPr>
      <w:tabs>
        <w:tab w:val="center" w:pos="4252"/>
        <w:tab w:val="right" w:pos="8504"/>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554BD" w14:textId="77777777" w:rsidR="0063583A" w:rsidRDefault="0063583A">
      <w:r>
        <w:separator/>
      </w:r>
    </w:p>
  </w:footnote>
  <w:footnote w:type="continuationSeparator" w:id="0">
    <w:p w14:paraId="5CB4E6EA" w14:textId="77777777" w:rsidR="0063583A" w:rsidRDefault="0063583A">
      <w:r>
        <w:continuationSeparator/>
      </w:r>
    </w:p>
  </w:footnote>
  <w:footnote w:id="1">
    <w:p w14:paraId="01630B5F" w14:textId="77777777" w:rsidR="00CB6821" w:rsidRDefault="0063583A">
      <w:pPr>
        <w:rPr>
          <w:sz w:val="16"/>
          <w:szCs w:val="16"/>
        </w:rPr>
      </w:pPr>
      <w:r>
        <w:rPr>
          <w:vertAlign w:val="superscript"/>
        </w:rPr>
        <w:footnoteRef/>
      </w:r>
      <w:r>
        <w:rPr>
          <w:sz w:val="24"/>
          <w:szCs w:val="24"/>
        </w:rPr>
        <w:t xml:space="preserve"> </w:t>
      </w:r>
      <w:r>
        <w:rPr>
          <w:sz w:val="16"/>
          <w:szCs w:val="16"/>
        </w:rPr>
        <w:t>Affiliation author #1, city, country; e-mail author #1; ORCID url (strongly recommended)</w:t>
      </w:r>
    </w:p>
  </w:footnote>
  <w:footnote w:id="2">
    <w:p w14:paraId="4FB7E878" w14:textId="77777777" w:rsidR="00CB6821" w:rsidRDefault="0063583A">
      <w:pPr>
        <w:rPr>
          <w:sz w:val="24"/>
          <w:szCs w:val="24"/>
        </w:rPr>
      </w:pPr>
      <w:r>
        <w:rPr>
          <w:vertAlign w:val="superscript"/>
        </w:rPr>
        <w:footnoteRef/>
      </w:r>
      <w:r>
        <w:rPr>
          <w:sz w:val="24"/>
          <w:szCs w:val="24"/>
        </w:rPr>
        <w:t xml:space="preserve"> </w:t>
      </w:r>
      <w:r>
        <w:rPr>
          <w:sz w:val="16"/>
          <w:szCs w:val="16"/>
        </w:rPr>
        <w:t>Affiliation author #2, city, country; e-mail author #2; ORCID url (strongly recommended)</w:t>
      </w:r>
    </w:p>
  </w:footnote>
  <w:footnote w:id="3">
    <w:p w14:paraId="5D5E1CD5" w14:textId="77777777" w:rsidR="00CB6821" w:rsidRDefault="0063583A">
      <w:pPr>
        <w:rPr>
          <w:sz w:val="24"/>
          <w:szCs w:val="24"/>
        </w:rPr>
      </w:pPr>
      <w:r>
        <w:rPr>
          <w:vertAlign w:val="superscript"/>
        </w:rPr>
        <w:footnoteRef/>
      </w:r>
      <w:r>
        <w:rPr>
          <w:sz w:val="24"/>
          <w:szCs w:val="24"/>
        </w:rPr>
        <w:t xml:space="preserve"> </w:t>
      </w:r>
      <w:r>
        <w:rPr>
          <w:sz w:val="16"/>
          <w:szCs w:val="16"/>
        </w:rPr>
        <w:t>Affiliation author #2, city, country; e-mail author #3; ORCID url (strongly recommended)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C13F" w14:textId="77777777" w:rsidR="00A01920" w:rsidRDefault="00A01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50BC0" w14:textId="77777777" w:rsidR="00CB6821" w:rsidRDefault="00CB6821">
    <w:pPr>
      <w:tabs>
        <w:tab w:val="center" w:pos="4706"/>
        <w:tab w:val="right" w:pos="9356"/>
      </w:tabs>
      <w:spacing w:before="708" w:after="240"/>
      <w:rPr>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46B2E" w14:textId="77777777" w:rsidR="00CB6821" w:rsidRDefault="00CB6821">
    <w:pPr>
      <w:tabs>
        <w:tab w:val="center" w:pos="4706"/>
        <w:tab w:val="right" w:pos="9356"/>
      </w:tabs>
      <w:spacing w:before="708" w:after="24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A263C"/>
    <w:multiLevelType w:val="multilevel"/>
    <w:tmpl w:val="24ECD7DC"/>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3.%4.%5.%6.%7.%8.%9."/>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21"/>
    <w:rsid w:val="0063583A"/>
    <w:rsid w:val="00A01920"/>
    <w:rsid w:val="00CB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24E90"/>
  <w15:docId w15:val="{9490D0C8-05AC-E440-B30E-7C805FEA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01920"/>
    <w:pPr>
      <w:tabs>
        <w:tab w:val="center" w:pos="4680"/>
        <w:tab w:val="right" w:pos="9360"/>
      </w:tabs>
    </w:pPr>
  </w:style>
  <w:style w:type="character" w:customStyle="1" w:styleId="HeaderChar">
    <w:name w:val="Header Char"/>
    <w:basedOn w:val="DefaultParagraphFont"/>
    <w:link w:val="Header"/>
    <w:uiPriority w:val="99"/>
    <w:rsid w:val="00A01920"/>
  </w:style>
  <w:style w:type="paragraph" w:styleId="Footer">
    <w:name w:val="footer"/>
    <w:basedOn w:val="Normal"/>
    <w:link w:val="FooterChar"/>
    <w:uiPriority w:val="99"/>
    <w:unhideWhenUsed/>
    <w:rsid w:val="00A01920"/>
    <w:pPr>
      <w:tabs>
        <w:tab w:val="center" w:pos="4680"/>
        <w:tab w:val="right" w:pos="9360"/>
      </w:tabs>
    </w:pPr>
  </w:style>
  <w:style w:type="character" w:customStyle="1" w:styleId="FooterChar">
    <w:name w:val="Footer Char"/>
    <w:basedOn w:val="DefaultParagraphFont"/>
    <w:link w:val="Footer"/>
    <w:uiPriority w:val="99"/>
    <w:rsid w:val="00A0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is-databas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pastyl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Wall D</cp:lastModifiedBy>
  <cp:revision>2</cp:revision>
  <dcterms:created xsi:type="dcterms:W3CDTF">2018-08-01T07:14:00Z</dcterms:created>
  <dcterms:modified xsi:type="dcterms:W3CDTF">2018-08-01T07:14:00Z</dcterms:modified>
</cp:coreProperties>
</file>