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320" w:rsidRPr="008E19B1" w:rsidRDefault="007C1320" w:rsidP="00DA5FFF">
      <w:pPr>
        <w:spacing w:before="320" w:after="0" w:line="240" w:lineRule="auto"/>
        <w:jc w:val="center"/>
        <w:rPr>
          <w:rFonts w:eastAsia="Times New Roman" w:cstheme="minorHAnsi"/>
          <w:b/>
          <w:bCs/>
          <w:color w:val="695D46"/>
          <w:sz w:val="52"/>
          <w:szCs w:val="84"/>
          <w:lang w:eastAsia="en-GB"/>
        </w:rPr>
      </w:pPr>
      <w:r w:rsidRPr="008E19B1">
        <w:rPr>
          <w:rFonts w:eastAsia="Times New Roman" w:cstheme="minorHAnsi"/>
          <w:b/>
          <w:bCs/>
          <w:noProof/>
          <w:color w:val="695D46"/>
          <w:sz w:val="52"/>
          <w:szCs w:val="84"/>
          <w:lang w:eastAsia="en-GB"/>
        </w:rPr>
        <w:drawing>
          <wp:inline distT="0" distB="0" distL="0" distR="0" wp14:anchorId="37ADCB48" wp14:editId="215C4972">
            <wp:extent cx="4270430" cy="12126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_blue_med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8178" cy="1214821"/>
                    </a:xfrm>
                    <a:prstGeom prst="rect">
                      <a:avLst/>
                    </a:prstGeom>
                  </pic:spPr>
                </pic:pic>
              </a:graphicData>
            </a:graphic>
          </wp:inline>
        </w:drawing>
      </w:r>
    </w:p>
    <w:p w:rsidR="00977794" w:rsidRPr="008E19B1" w:rsidRDefault="00977794" w:rsidP="00A37D6A">
      <w:pPr>
        <w:spacing w:before="120" w:after="0" w:line="240" w:lineRule="auto"/>
        <w:rPr>
          <w:rFonts w:eastAsia="Times New Roman" w:cstheme="minorHAnsi"/>
          <w:sz w:val="2"/>
          <w:szCs w:val="24"/>
          <w:lang w:eastAsia="en-GB"/>
        </w:rPr>
      </w:pPr>
      <w:r w:rsidRPr="003A748D">
        <w:rPr>
          <w:rFonts w:eastAsia="Times New Roman" w:cstheme="minorHAnsi"/>
          <w:b/>
          <w:bCs/>
          <w:color w:val="695D46"/>
          <w:sz w:val="40"/>
          <w:szCs w:val="84"/>
          <w:lang w:eastAsia="en-GB"/>
        </w:rPr>
        <w:t xml:space="preserve">Dial-a-Molecule </w:t>
      </w:r>
      <w:r w:rsidR="00DA5FFF">
        <w:rPr>
          <w:rFonts w:eastAsia="Times New Roman" w:cstheme="minorHAnsi"/>
          <w:b/>
          <w:bCs/>
          <w:color w:val="695D46"/>
          <w:sz w:val="40"/>
          <w:szCs w:val="84"/>
          <w:lang w:eastAsia="en-GB"/>
        </w:rPr>
        <w:t>Annual Meeting 2019 – Su</w:t>
      </w:r>
      <w:r w:rsidR="00B177A7">
        <w:rPr>
          <w:rFonts w:eastAsia="Times New Roman" w:cstheme="minorHAnsi"/>
          <w:b/>
          <w:bCs/>
          <w:color w:val="695D46"/>
          <w:sz w:val="40"/>
          <w:szCs w:val="84"/>
          <w:lang w:eastAsia="en-GB"/>
        </w:rPr>
        <w:t>stain</w:t>
      </w:r>
      <w:r w:rsidR="00DA5FFF">
        <w:rPr>
          <w:rFonts w:eastAsia="Times New Roman" w:cstheme="minorHAnsi"/>
          <w:b/>
          <w:bCs/>
          <w:color w:val="695D46"/>
          <w:sz w:val="40"/>
          <w:szCs w:val="84"/>
          <w:lang w:eastAsia="en-GB"/>
        </w:rPr>
        <w:t>ing Chemical Synthesis</w:t>
      </w:r>
    </w:p>
    <w:p w:rsidR="006F2171" w:rsidRPr="005B0D2B" w:rsidRDefault="006F2171" w:rsidP="006F2171">
      <w:pPr>
        <w:spacing w:after="0" w:line="288" w:lineRule="auto"/>
        <w:rPr>
          <w:rFonts w:ascii="Open Sans" w:eastAsia="Times New Roman" w:hAnsi="Open Sans" w:cs="Times New Roman"/>
          <w:color w:val="695D46"/>
          <w:lang w:eastAsia="en-GB"/>
        </w:rPr>
      </w:pPr>
    </w:p>
    <w:p w:rsidR="00DA0817" w:rsidRPr="008C2813" w:rsidRDefault="008C2813" w:rsidP="008C2813">
      <w:pPr>
        <w:spacing w:after="0" w:line="288" w:lineRule="auto"/>
        <w:rPr>
          <w:rFonts w:eastAsia="Times New Roman" w:cstheme="minorHAnsi"/>
          <w:color w:val="695D46"/>
          <w:lang w:eastAsia="en-GB"/>
        </w:rPr>
      </w:pPr>
      <w:r>
        <w:rPr>
          <w:rFonts w:eastAsia="Open Sans" w:cstheme="minorHAnsi"/>
          <w:b/>
          <w:color w:val="695D46"/>
          <w:lang w:eastAsia="en-GB"/>
        </w:rPr>
        <w:t>Outline</w:t>
      </w:r>
      <w:r w:rsidR="00DA0817" w:rsidRPr="008E19B1">
        <w:rPr>
          <w:rFonts w:eastAsia="Open Sans" w:cstheme="minorHAnsi"/>
          <w:b/>
          <w:color w:val="695D46"/>
          <w:lang w:eastAsia="en-GB"/>
        </w:rPr>
        <w:t xml:space="preserve"> agenda</w:t>
      </w:r>
    </w:p>
    <w:p w:rsidR="00DA0817" w:rsidRPr="008C2813" w:rsidRDefault="00DF6549" w:rsidP="00DA0817">
      <w:pPr>
        <w:spacing w:before="320" w:after="0" w:line="240" w:lineRule="auto"/>
        <w:outlineLvl w:val="1"/>
        <w:rPr>
          <w:rFonts w:eastAsia="PT Sans Narrow" w:cstheme="minorHAnsi"/>
          <w:b/>
          <w:color w:val="008575"/>
          <w:sz w:val="28"/>
          <w:szCs w:val="32"/>
          <w:lang w:eastAsia="en-GB"/>
        </w:rPr>
      </w:pPr>
      <w:bookmarkStart w:id="0" w:name="_rd74umc0keko" w:colFirst="0" w:colLast="0"/>
      <w:bookmarkStart w:id="1" w:name="_amj3padaq2g" w:colFirst="0" w:colLast="0"/>
      <w:bookmarkEnd w:id="0"/>
      <w:bookmarkEnd w:id="1"/>
      <w:r w:rsidRPr="008C2813">
        <w:rPr>
          <w:rFonts w:eastAsia="PT Sans Narrow" w:cstheme="minorHAnsi"/>
          <w:b/>
          <w:color w:val="008575"/>
          <w:sz w:val="28"/>
          <w:szCs w:val="32"/>
          <w:lang w:eastAsia="en-GB"/>
        </w:rPr>
        <w:t>Day 1</w:t>
      </w:r>
      <w:r w:rsidR="008C2813" w:rsidRPr="008C2813">
        <w:rPr>
          <w:rFonts w:eastAsia="PT Sans Narrow" w:cstheme="minorHAnsi"/>
          <w:b/>
          <w:color w:val="008575"/>
          <w:sz w:val="28"/>
          <w:szCs w:val="32"/>
          <w:lang w:eastAsia="en-GB"/>
        </w:rPr>
        <w:t xml:space="preserve"> </w:t>
      </w:r>
      <w:r w:rsidR="00DA5FFF">
        <w:rPr>
          <w:rFonts w:eastAsia="PT Sans Narrow" w:cstheme="minorHAnsi"/>
          <w:b/>
          <w:color w:val="008575"/>
          <w:sz w:val="28"/>
          <w:szCs w:val="32"/>
          <w:lang w:eastAsia="en-GB"/>
        </w:rPr>
        <w:t>–</w:t>
      </w:r>
      <w:r w:rsidR="008C2813" w:rsidRPr="008C2813">
        <w:rPr>
          <w:rFonts w:eastAsia="PT Sans Narrow" w:cstheme="minorHAnsi"/>
          <w:b/>
          <w:color w:val="008575"/>
          <w:sz w:val="28"/>
          <w:szCs w:val="32"/>
          <w:lang w:eastAsia="en-GB"/>
        </w:rPr>
        <w:t xml:space="preserve"> </w:t>
      </w:r>
      <w:r w:rsidR="00DA5FFF">
        <w:rPr>
          <w:rFonts w:eastAsia="PT Sans Narrow" w:cstheme="minorHAnsi"/>
          <w:b/>
          <w:color w:val="008575"/>
          <w:sz w:val="28"/>
          <w:szCs w:val="32"/>
          <w:lang w:eastAsia="en-GB"/>
        </w:rPr>
        <w:t>3rd</w:t>
      </w:r>
      <w:r w:rsidR="008C2813" w:rsidRPr="008C2813">
        <w:rPr>
          <w:rFonts w:eastAsia="PT Sans Narrow" w:cstheme="minorHAnsi"/>
          <w:b/>
          <w:color w:val="008575"/>
          <w:sz w:val="28"/>
          <w:szCs w:val="32"/>
          <w:lang w:eastAsia="en-GB"/>
        </w:rPr>
        <w:t xml:space="preserve"> July 2019</w:t>
      </w:r>
    </w:p>
    <w:p w:rsidR="00351CB1" w:rsidRPr="00B177A7" w:rsidRDefault="00B177A7" w:rsidP="00E174A4">
      <w:pPr>
        <w:spacing w:before="120" w:after="0" w:line="240" w:lineRule="auto"/>
        <w:outlineLvl w:val="1"/>
        <w:rPr>
          <w:rFonts w:eastAsia="Open Sans" w:cstheme="minorHAnsi"/>
          <w:b/>
          <w:color w:val="695D46"/>
          <w:lang w:eastAsia="en-GB"/>
        </w:rPr>
      </w:pPr>
      <w:r w:rsidRPr="00B177A7">
        <w:rPr>
          <w:rFonts w:eastAsia="Open Sans" w:cstheme="minorHAnsi"/>
          <w:b/>
          <w:color w:val="695D46"/>
          <w:lang w:eastAsia="en-GB"/>
        </w:rPr>
        <w:t xml:space="preserve">10:15-10:45 Coffee and registration </w:t>
      </w:r>
    </w:p>
    <w:p w:rsidR="00B177A7" w:rsidRPr="00B177A7" w:rsidRDefault="00B177A7" w:rsidP="00E174A4">
      <w:pPr>
        <w:spacing w:before="240" w:after="0" w:line="240" w:lineRule="auto"/>
        <w:outlineLvl w:val="1"/>
        <w:rPr>
          <w:rFonts w:eastAsia="Open Sans" w:cstheme="minorHAnsi"/>
          <w:b/>
          <w:color w:val="695D46"/>
          <w:lang w:eastAsia="en-GB"/>
        </w:rPr>
      </w:pPr>
      <w:r w:rsidRPr="00B177A7">
        <w:rPr>
          <w:rFonts w:eastAsia="Open Sans" w:cstheme="minorHAnsi"/>
          <w:b/>
          <w:color w:val="695D46"/>
          <w:lang w:eastAsia="en-GB"/>
        </w:rPr>
        <w:t>Session 1: 10:45–12.45</w:t>
      </w:r>
    </w:p>
    <w:p w:rsidR="00B177A7" w:rsidRPr="00B177A7" w:rsidRDefault="00B177A7" w:rsidP="00B177A7">
      <w:pPr>
        <w:spacing w:before="120" w:after="0" w:line="240" w:lineRule="auto"/>
        <w:outlineLvl w:val="1"/>
        <w:rPr>
          <w:rFonts w:eastAsia="Open Sans" w:cstheme="minorHAnsi"/>
          <w:color w:val="695D46"/>
          <w:lang w:eastAsia="en-GB"/>
        </w:rPr>
      </w:pPr>
      <w:proofErr w:type="gramStart"/>
      <w:r w:rsidRPr="00B177A7">
        <w:rPr>
          <w:rFonts w:eastAsia="Open Sans" w:cstheme="minorHAnsi"/>
          <w:color w:val="695D46"/>
          <w:lang w:eastAsia="en-GB"/>
        </w:rPr>
        <w:t>10.45–10.55.</w:t>
      </w:r>
      <w:proofErr w:type="gramEnd"/>
      <w:r w:rsidRPr="00B177A7">
        <w:rPr>
          <w:rFonts w:eastAsia="Open Sans" w:cstheme="minorHAnsi"/>
          <w:color w:val="695D46"/>
          <w:lang w:eastAsia="en-GB"/>
        </w:rPr>
        <w:tab/>
        <w:t>Welcome, housekeeping etc.</w:t>
      </w:r>
    </w:p>
    <w:p w:rsidR="00351CB1" w:rsidRDefault="00351CB1" w:rsidP="00B177A7">
      <w:pPr>
        <w:spacing w:before="120" w:after="0" w:line="240" w:lineRule="auto"/>
        <w:outlineLvl w:val="1"/>
        <w:rPr>
          <w:rFonts w:eastAsia="Open Sans" w:cstheme="minorHAnsi"/>
          <w:color w:val="695D46"/>
          <w:lang w:eastAsia="en-GB"/>
        </w:rPr>
      </w:pPr>
    </w:p>
    <w:p w:rsidR="00B177A7" w:rsidRPr="00C3479C" w:rsidRDefault="00B177A7" w:rsidP="00B177A7">
      <w:pPr>
        <w:spacing w:before="120" w:after="0" w:line="240" w:lineRule="auto"/>
        <w:outlineLvl w:val="1"/>
        <w:rPr>
          <w:rFonts w:eastAsia="Open Sans" w:cstheme="minorHAnsi"/>
          <w:i/>
          <w:color w:val="695D46"/>
          <w:lang w:eastAsia="en-GB"/>
        </w:rPr>
      </w:pPr>
      <w:proofErr w:type="gramStart"/>
      <w:r w:rsidRPr="00B177A7">
        <w:rPr>
          <w:rFonts w:eastAsia="Open Sans" w:cstheme="minorHAnsi"/>
          <w:color w:val="695D46"/>
          <w:lang w:eastAsia="en-GB"/>
        </w:rPr>
        <w:t>10.55–11.45.</w:t>
      </w:r>
      <w:proofErr w:type="gramEnd"/>
      <w:r w:rsidRPr="00B177A7">
        <w:rPr>
          <w:rFonts w:eastAsia="Open Sans" w:cstheme="minorHAnsi"/>
          <w:color w:val="695D46"/>
          <w:lang w:eastAsia="en-GB"/>
        </w:rPr>
        <w:tab/>
      </w:r>
      <w:r w:rsidR="0064136A">
        <w:rPr>
          <w:rFonts w:eastAsia="Open Sans" w:cstheme="minorHAnsi"/>
          <w:b/>
          <w:color w:val="695D46"/>
          <w:lang w:eastAsia="en-GB"/>
        </w:rPr>
        <w:t>Keynote lecture</w:t>
      </w:r>
      <w:r w:rsidRPr="00B177A7">
        <w:rPr>
          <w:rFonts w:eastAsia="Open Sans" w:cstheme="minorHAnsi"/>
          <w:color w:val="695D46"/>
          <w:lang w:eastAsia="en-GB"/>
        </w:rPr>
        <w:t xml:space="preserve"> – </w:t>
      </w:r>
      <w:proofErr w:type="spellStart"/>
      <w:r w:rsidRPr="00E174A4">
        <w:rPr>
          <w:rFonts w:eastAsia="Open Sans" w:cstheme="minorHAnsi"/>
          <w:b/>
          <w:color w:val="695D46"/>
          <w:lang w:eastAsia="en-GB"/>
        </w:rPr>
        <w:t>Prof.</w:t>
      </w:r>
      <w:proofErr w:type="spellEnd"/>
      <w:r w:rsidRPr="00E174A4">
        <w:rPr>
          <w:rFonts w:eastAsia="Open Sans" w:cstheme="minorHAnsi"/>
          <w:b/>
          <w:color w:val="695D46"/>
          <w:lang w:eastAsia="en-GB"/>
        </w:rPr>
        <w:t xml:space="preserve"> Marty Burke</w:t>
      </w:r>
      <w:r>
        <w:rPr>
          <w:rFonts w:eastAsia="Open Sans" w:cstheme="minorHAnsi"/>
          <w:color w:val="695D46"/>
          <w:lang w:eastAsia="en-GB"/>
        </w:rPr>
        <w:t xml:space="preserve"> (University of Illinois)</w:t>
      </w:r>
      <w:r w:rsidRPr="00B177A7">
        <w:rPr>
          <w:rFonts w:eastAsia="Open Sans" w:cstheme="minorHAnsi"/>
          <w:color w:val="695D46"/>
          <w:lang w:eastAsia="en-GB"/>
        </w:rPr>
        <w:t xml:space="preserve"> </w:t>
      </w:r>
      <w:r w:rsidR="00C3479C">
        <w:rPr>
          <w:rFonts w:eastAsia="Open Sans" w:cstheme="minorHAnsi"/>
          <w:color w:val="695D46"/>
          <w:lang w:eastAsia="en-GB"/>
        </w:rPr>
        <w:br/>
      </w:r>
      <w:r w:rsidR="00C3479C">
        <w:rPr>
          <w:rFonts w:eastAsia="Open Sans" w:cstheme="minorHAnsi"/>
          <w:i/>
          <w:color w:val="695D46"/>
          <w:lang w:eastAsia="en-GB"/>
        </w:rPr>
        <w:t>Title tbc</w:t>
      </w:r>
    </w:p>
    <w:p w:rsidR="00B177A7" w:rsidRPr="00B177A7" w:rsidRDefault="00B177A7" w:rsidP="00B177A7">
      <w:pPr>
        <w:spacing w:before="120" w:after="0" w:line="240" w:lineRule="auto"/>
        <w:outlineLvl w:val="1"/>
        <w:rPr>
          <w:rFonts w:eastAsia="Open Sans" w:cstheme="minorHAnsi"/>
          <w:color w:val="695D46"/>
          <w:lang w:eastAsia="en-GB"/>
        </w:rPr>
      </w:pPr>
      <w:proofErr w:type="gramStart"/>
      <w:r w:rsidRPr="00B177A7">
        <w:rPr>
          <w:rFonts w:eastAsia="Open Sans" w:cstheme="minorHAnsi"/>
          <w:color w:val="695D46"/>
          <w:lang w:eastAsia="en-GB"/>
        </w:rPr>
        <w:t>11.45–12.10.</w:t>
      </w:r>
      <w:proofErr w:type="gramEnd"/>
      <w:r w:rsidRPr="00B177A7">
        <w:rPr>
          <w:rFonts w:eastAsia="Open Sans" w:cstheme="minorHAnsi"/>
          <w:color w:val="695D46"/>
          <w:lang w:eastAsia="en-GB"/>
        </w:rPr>
        <w:tab/>
      </w:r>
      <w:proofErr w:type="spellStart"/>
      <w:r w:rsidRPr="00E174A4">
        <w:rPr>
          <w:rFonts w:eastAsia="Open Sans" w:cstheme="minorHAnsi"/>
          <w:b/>
          <w:color w:val="695D46"/>
          <w:lang w:eastAsia="en-GB"/>
        </w:rPr>
        <w:t>Dr.</w:t>
      </w:r>
      <w:proofErr w:type="spellEnd"/>
      <w:r w:rsidRPr="00E174A4">
        <w:rPr>
          <w:rFonts w:eastAsia="Open Sans" w:cstheme="minorHAnsi"/>
          <w:b/>
          <w:color w:val="695D46"/>
          <w:lang w:eastAsia="en-GB"/>
        </w:rPr>
        <w:t xml:space="preserve"> Natalie Fey</w:t>
      </w:r>
      <w:r>
        <w:rPr>
          <w:rFonts w:eastAsia="Open Sans" w:cstheme="minorHAnsi"/>
          <w:color w:val="695D46"/>
          <w:lang w:eastAsia="en-GB"/>
        </w:rPr>
        <w:t xml:space="preserve"> (University of Bristol</w:t>
      </w:r>
      <w:proofErr w:type="gramStart"/>
      <w:r>
        <w:rPr>
          <w:rFonts w:eastAsia="Open Sans" w:cstheme="minorHAnsi"/>
          <w:color w:val="695D46"/>
          <w:lang w:eastAsia="en-GB"/>
        </w:rPr>
        <w:t>)</w:t>
      </w:r>
      <w:proofErr w:type="gramEnd"/>
      <w:r w:rsidR="00977894">
        <w:rPr>
          <w:rFonts w:eastAsia="Open Sans" w:cstheme="minorHAnsi"/>
          <w:color w:val="695D46"/>
          <w:lang w:eastAsia="en-GB"/>
        </w:rPr>
        <w:br/>
      </w:r>
      <w:r w:rsidR="00977894" w:rsidRPr="00794DD5">
        <w:rPr>
          <w:rFonts w:eastAsia="Open Sans" w:cstheme="minorHAnsi"/>
          <w:i/>
          <w:color w:val="695D46"/>
          <w:lang w:eastAsia="en-GB"/>
        </w:rPr>
        <w:t>Data-driven discovery and optimisation of organometallic catalysts</w:t>
      </w:r>
    </w:p>
    <w:p w:rsidR="00B177A7" w:rsidRPr="00B177A7" w:rsidRDefault="00B177A7" w:rsidP="00B177A7">
      <w:pPr>
        <w:spacing w:before="120" w:after="0" w:line="240" w:lineRule="auto"/>
        <w:outlineLvl w:val="1"/>
        <w:rPr>
          <w:rFonts w:eastAsia="Open Sans" w:cstheme="minorHAnsi"/>
          <w:color w:val="695D46"/>
          <w:lang w:eastAsia="en-GB"/>
        </w:rPr>
      </w:pPr>
      <w:r w:rsidRPr="00B177A7">
        <w:rPr>
          <w:rFonts w:eastAsia="Open Sans" w:cstheme="minorHAnsi"/>
          <w:color w:val="695D46"/>
          <w:lang w:eastAsia="en-GB"/>
        </w:rPr>
        <w:t>12:10–12.35</w:t>
      </w:r>
      <w:r w:rsidRPr="00B177A7">
        <w:rPr>
          <w:rFonts w:eastAsia="Open Sans" w:cstheme="minorHAnsi"/>
          <w:color w:val="695D46"/>
          <w:lang w:eastAsia="en-GB"/>
        </w:rPr>
        <w:tab/>
      </w:r>
      <w:proofErr w:type="spellStart"/>
      <w:r w:rsidRPr="00E174A4">
        <w:rPr>
          <w:rFonts w:eastAsia="Open Sans" w:cstheme="minorHAnsi"/>
          <w:b/>
          <w:color w:val="695D46"/>
          <w:lang w:eastAsia="en-GB"/>
        </w:rPr>
        <w:t>Prof.</w:t>
      </w:r>
      <w:proofErr w:type="spellEnd"/>
      <w:r w:rsidRPr="00E174A4">
        <w:rPr>
          <w:rFonts w:eastAsia="Open Sans" w:cstheme="minorHAnsi"/>
          <w:b/>
          <w:color w:val="695D46"/>
          <w:lang w:eastAsia="en-GB"/>
        </w:rPr>
        <w:t xml:space="preserve"> Ian Fairlamb</w:t>
      </w:r>
      <w:r w:rsidRPr="00B177A7">
        <w:rPr>
          <w:rFonts w:eastAsia="Open Sans" w:cstheme="minorHAnsi"/>
          <w:color w:val="695D46"/>
          <w:lang w:eastAsia="en-GB"/>
        </w:rPr>
        <w:t xml:space="preserve">, </w:t>
      </w:r>
      <w:r>
        <w:rPr>
          <w:rFonts w:eastAsia="Open Sans" w:cstheme="minorHAnsi"/>
          <w:color w:val="695D46"/>
          <w:lang w:eastAsia="en-GB"/>
        </w:rPr>
        <w:t>(University of York</w:t>
      </w:r>
      <w:proofErr w:type="gramStart"/>
      <w:r>
        <w:rPr>
          <w:rFonts w:eastAsia="Open Sans" w:cstheme="minorHAnsi"/>
          <w:color w:val="695D46"/>
          <w:lang w:eastAsia="en-GB"/>
        </w:rPr>
        <w:t>)</w:t>
      </w:r>
      <w:proofErr w:type="gramEnd"/>
      <w:r w:rsidR="00C3479C">
        <w:rPr>
          <w:rFonts w:eastAsia="Open Sans" w:cstheme="minorHAnsi"/>
          <w:color w:val="695D46"/>
          <w:lang w:eastAsia="en-GB"/>
        </w:rPr>
        <w:br/>
      </w:r>
      <w:r w:rsidR="00C3479C">
        <w:rPr>
          <w:rFonts w:eastAsia="Open Sans" w:cstheme="minorHAnsi"/>
          <w:i/>
          <w:color w:val="695D46"/>
          <w:lang w:eastAsia="en-GB"/>
        </w:rPr>
        <w:t>Title tbc</w:t>
      </w:r>
    </w:p>
    <w:p w:rsidR="00351CB1" w:rsidRDefault="00351CB1" w:rsidP="00B177A7">
      <w:pPr>
        <w:spacing w:before="120" w:after="0" w:line="240" w:lineRule="auto"/>
        <w:outlineLvl w:val="1"/>
        <w:rPr>
          <w:rFonts w:eastAsia="Open Sans" w:cstheme="minorHAnsi"/>
          <w:color w:val="695D46"/>
          <w:lang w:eastAsia="en-GB"/>
        </w:rPr>
      </w:pPr>
    </w:p>
    <w:p w:rsidR="00B177A7" w:rsidRPr="00B177A7" w:rsidRDefault="00B177A7" w:rsidP="00B177A7">
      <w:pPr>
        <w:spacing w:before="120" w:after="0" w:line="240" w:lineRule="auto"/>
        <w:outlineLvl w:val="1"/>
        <w:rPr>
          <w:rFonts w:eastAsia="Open Sans" w:cstheme="minorHAnsi"/>
          <w:color w:val="695D46"/>
          <w:lang w:eastAsia="en-GB"/>
        </w:rPr>
      </w:pPr>
      <w:r w:rsidRPr="00B177A7">
        <w:rPr>
          <w:rFonts w:eastAsia="Open Sans" w:cstheme="minorHAnsi"/>
          <w:color w:val="695D46"/>
          <w:lang w:eastAsia="en-GB"/>
        </w:rPr>
        <w:t>12:35–12.45</w:t>
      </w:r>
      <w:r w:rsidRPr="00B177A7">
        <w:rPr>
          <w:rFonts w:eastAsia="Open Sans" w:cstheme="minorHAnsi"/>
          <w:color w:val="695D46"/>
          <w:lang w:eastAsia="en-GB"/>
        </w:rPr>
        <w:tab/>
        <w:t>Exhibitor flash talks</w:t>
      </w:r>
    </w:p>
    <w:p w:rsidR="00B177A7" w:rsidRDefault="00B177A7" w:rsidP="00B177A7">
      <w:pPr>
        <w:spacing w:before="120" w:after="0" w:line="240" w:lineRule="auto"/>
        <w:outlineLvl w:val="1"/>
        <w:rPr>
          <w:rFonts w:eastAsia="Open Sans" w:cstheme="minorHAnsi"/>
          <w:b/>
          <w:color w:val="695D46"/>
          <w:lang w:eastAsia="en-GB"/>
        </w:rPr>
      </w:pPr>
    </w:p>
    <w:p w:rsidR="00B177A7" w:rsidRPr="00B177A7" w:rsidRDefault="00B177A7" w:rsidP="00B177A7">
      <w:pPr>
        <w:spacing w:before="120" w:after="0" w:line="240" w:lineRule="auto"/>
        <w:outlineLvl w:val="1"/>
        <w:rPr>
          <w:rFonts w:eastAsia="Open Sans" w:cstheme="minorHAnsi"/>
          <w:b/>
          <w:color w:val="695D46"/>
          <w:lang w:eastAsia="en-GB"/>
        </w:rPr>
      </w:pPr>
      <w:r w:rsidRPr="00B177A7">
        <w:rPr>
          <w:rFonts w:eastAsia="Open Sans" w:cstheme="minorHAnsi"/>
          <w:b/>
          <w:color w:val="695D46"/>
          <w:lang w:eastAsia="en-GB"/>
        </w:rPr>
        <w:t xml:space="preserve">12.45–14.00 Lunch and Exhibition </w:t>
      </w:r>
      <w:r w:rsidRPr="00B177A7">
        <w:rPr>
          <w:rFonts w:eastAsia="Open Sans" w:cstheme="minorHAnsi"/>
          <w:b/>
          <w:color w:val="695D46"/>
          <w:lang w:eastAsia="en-GB"/>
        </w:rPr>
        <w:br/>
      </w:r>
      <w:r w:rsidRPr="00351CB1">
        <w:rPr>
          <w:rFonts w:eastAsia="Open Sans" w:cstheme="minorHAnsi"/>
          <w:b/>
          <w:i/>
          <w:color w:val="00B050"/>
          <w:lang w:eastAsia="en-GB"/>
        </w:rPr>
        <w:t xml:space="preserve">Tours available to see York </w:t>
      </w:r>
      <w:proofErr w:type="spellStart"/>
      <w:r w:rsidRPr="00351CB1">
        <w:rPr>
          <w:rFonts w:eastAsia="Open Sans" w:cstheme="minorHAnsi"/>
          <w:b/>
          <w:i/>
          <w:color w:val="00B050"/>
          <w:lang w:eastAsia="en-GB"/>
        </w:rPr>
        <w:t>Chemspeed</w:t>
      </w:r>
      <w:proofErr w:type="spellEnd"/>
    </w:p>
    <w:p w:rsidR="00B177A7" w:rsidRPr="00B177A7" w:rsidRDefault="00B177A7" w:rsidP="00B177A7">
      <w:pPr>
        <w:spacing w:before="120" w:after="0" w:line="240" w:lineRule="auto"/>
        <w:outlineLvl w:val="1"/>
        <w:rPr>
          <w:rFonts w:eastAsia="Open Sans" w:cstheme="minorHAnsi"/>
          <w:b/>
          <w:color w:val="695D46"/>
          <w:lang w:eastAsia="en-GB"/>
        </w:rPr>
      </w:pPr>
    </w:p>
    <w:p w:rsidR="00B177A7" w:rsidRPr="00B177A7" w:rsidRDefault="00B177A7" w:rsidP="00B177A7">
      <w:pPr>
        <w:spacing w:before="120" w:after="0" w:line="240" w:lineRule="auto"/>
        <w:outlineLvl w:val="1"/>
        <w:rPr>
          <w:rFonts w:eastAsia="Open Sans" w:cstheme="minorHAnsi"/>
          <w:b/>
          <w:color w:val="695D46"/>
          <w:lang w:eastAsia="en-GB"/>
        </w:rPr>
      </w:pPr>
      <w:r w:rsidRPr="00B177A7">
        <w:rPr>
          <w:rFonts w:eastAsia="Open Sans" w:cstheme="minorHAnsi"/>
          <w:b/>
          <w:color w:val="695D46"/>
          <w:lang w:eastAsia="en-GB"/>
        </w:rPr>
        <w:t>Session 2: 14.00–15.00</w:t>
      </w:r>
    </w:p>
    <w:p w:rsidR="00B177A7" w:rsidRPr="00B177A7" w:rsidRDefault="00B177A7" w:rsidP="00B177A7">
      <w:pPr>
        <w:spacing w:before="120" w:after="0" w:line="240" w:lineRule="auto"/>
        <w:outlineLvl w:val="1"/>
        <w:rPr>
          <w:rFonts w:eastAsia="Open Sans" w:cstheme="minorHAnsi"/>
          <w:b/>
          <w:color w:val="695D46"/>
          <w:lang w:eastAsia="en-GB"/>
        </w:rPr>
      </w:pPr>
      <w:proofErr w:type="gramStart"/>
      <w:r w:rsidRPr="00B177A7">
        <w:rPr>
          <w:rFonts w:eastAsia="Open Sans" w:cstheme="minorHAnsi"/>
          <w:b/>
          <w:color w:val="695D46"/>
          <w:lang w:eastAsia="en-GB"/>
        </w:rPr>
        <w:t>Breakouts.</w:t>
      </w:r>
      <w:proofErr w:type="gramEnd"/>
      <w:r w:rsidRPr="00B177A7">
        <w:rPr>
          <w:rFonts w:eastAsia="Open Sans" w:cstheme="minorHAnsi"/>
          <w:b/>
          <w:color w:val="695D46"/>
          <w:lang w:eastAsia="en-GB"/>
        </w:rPr>
        <w:t xml:space="preserve"> </w:t>
      </w:r>
    </w:p>
    <w:p w:rsidR="00B177A7" w:rsidRDefault="00B177A7" w:rsidP="00B177A7">
      <w:pPr>
        <w:spacing w:before="120" w:after="0" w:line="240" w:lineRule="auto"/>
        <w:outlineLvl w:val="1"/>
        <w:rPr>
          <w:rFonts w:eastAsia="Open Sans" w:cstheme="minorHAnsi"/>
          <w:b/>
          <w:color w:val="695D46"/>
          <w:lang w:eastAsia="en-GB"/>
        </w:rPr>
      </w:pPr>
    </w:p>
    <w:p w:rsidR="00B177A7" w:rsidRPr="00B177A7" w:rsidRDefault="00B177A7" w:rsidP="00B177A7">
      <w:pPr>
        <w:spacing w:before="120" w:after="0" w:line="240" w:lineRule="auto"/>
        <w:outlineLvl w:val="1"/>
        <w:rPr>
          <w:rFonts w:eastAsia="Open Sans" w:cstheme="minorHAnsi"/>
          <w:b/>
          <w:color w:val="695D46"/>
          <w:lang w:eastAsia="en-GB"/>
        </w:rPr>
      </w:pPr>
      <w:r w:rsidRPr="00B177A7">
        <w:rPr>
          <w:rFonts w:eastAsia="Open Sans" w:cstheme="minorHAnsi"/>
          <w:b/>
          <w:color w:val="695D46"/>
          <w:lang w:eastAsia="en-GB"/>
        </w:rPr>
        <w:t>15.00–15.45 Coffee and Exhibition</w:t>
      </w:r>
    </w:p>
    <w:p w:rsidR="00B177A7" w:rsidRDefault="00B177A7" w:rsidP="00B177A7">
      <w:pPr>
        <w:spacing w:before="120" w:after="0" w:line="240" w:lineRule="auto"/>
        <w:outlineLvl w:val="1"/>
        <w:rPr>
          <w:rFonts w:eastAsia="Open Sans" w:cstheme="minorHAnsi"/>
          <w:b/>
          <w:color w:val="695D46"/>
          <w:lang w:eastAsia="en-GB"/>
        </w:rPr>
      </w:pPr>
    </w:p>
    <w:p w:rsidR="00351CB1" w:rsidRDefault="00351CB1" w:rsidP="00B177A7">
      <w:pPr>
        <w:spacing w:before="120" w:after="0" w:line="240" w:lineRule="auto"/>
        <w:outlineLvl w:val="1"/>
        <w:rPr>
          <w:rFonts w:eastAsia="Open Sans" w:cstheme="minorHAnsi"/>
          <w:b/>
          <w:color w:val="695D46"/>
          <w:lang w:eastAsia="en-GB"/>
        </w:rPr>
      </w:pPr>
    </w:p>
    <w:p w:rsidR="00351CB1" w:rsidRDefault="00351CB1" w:rsidP="00B177A7">
      <w:pPr>
        <w:spacing w:before="120" w:after="0" w:line="240" w:lineRule="auto"/>
        <w:outlineLvl w:val="1"/>
        <w:rPr>
          <w:rFonts w:eastAsia="Open Sans" w:cstheme="minorHAnsi"/>
          <w:b/>
          <w:color w:val="695D46"/>
          <w:lang w:eastAsia="en-GB"/>
        </w:rPr>
      </w:pPr>
    </w:p>
    <w:p w:rsidR="0095321B" w:rsidRDefault="0095321B" w:rsidP="00B177A7">
      <w:pPr>
        <w:spacing w:before="120" w:after="0" w:line="240" w:lineRule="auto"/>
        <w:outlineLvl w:val="1"/>
        <w:rPr>
          <w:rFonts w:eastAsia="Open Sans" w:cstheme="minorHAnsi"/>
          <w:b/>
          <w:color w:val="695D46"/>
          <w:lang w:eastAsia="en-GB"/>
        </w:rPr>
      </w:pPr>
    </w:p>
    <w:p w:rsidR="0095321B" w:rsidRDefault="0095321B" w:rsidP="00B177A7">
      <w:pPr>
        <w:spacing w:before="120" w:after="0" w:line="240" w:lineRule="auto"/>
        <w:outlineLvl w:val="1"/>
        <w:rPr>
          <w:rFonts w:eastAsia="Open Sans" w:cstheme="minorHAnsi"/>
          <w:b/>
          <w:color w:val="695D46"/>
          <w:lang w:eastAsia="en-GB"/>
        </w:rPr>
      </w:pPr>
    </w:p>
    <w:p w:rsidR="0095321B" w:rsidRDefault="0095321B" w:rsidP="00B177A7">
      <w:pPr>
        <w:spacing w:before="120" w:after="0" w:line="240" w:lineRule="auto"/>
        <w:outlineLvl w:val="1"/>
        <w:rPr>
          <w:rFonts w:eastAsia="Open Sans" w:cstheme="minorHAnsi"/>
          <w:b/>
          <w:color w:val="695D46"/>
          <w:lang w:eastAsia="en-GB"/>
        </w:rPr>
      </w:pPr>
    </w:p>
    <w:p w:rsidR="0095321B" w:rsidRDefault="0095321B" w:rsidP="00B177A7">
      <w:pPr>
        <w:spacing w:before="120" w:after="0" w:line="240" w:lineRule="auto"/>
        <w:outlineLvl w:val="1"/>
        <w:rPr>
          <w:rFonts w:eastAsia="Open Sans" w:cstheme="minorHAnsi"/>
          <w:b/>
          <w:color w:val="695D46"/>
          <w:lang w:eastAsia="en-GB"/>
        </w:rPr>
      </w:pPr>
    </w:p>
    <w:p w:rsidR="0095321B" w:rsidRDefault="0095321B" w:rsidP="00B177A7">
      <w:pPr>
        <w:spacing w:before="120" w:after="0" w:line="240" w:lineRule="auto"/>
        <w:outlineLvl w:val="1"/>
        <w:rPr>
          <w:rFonts w:eastAsia="Open Sans" w:cstheme="minorHAnsi"/>
          <w:b/>
          <w:color w:val="695D46"/>
          <w:lang w:eastAsia="en-GB"/>
        </w:rPr>
      </w:pPr>
    </w:p>
    <w:p w:rsidR="0095321B" w:rsidRDefault="0095321B" w:rsidP="00B177A7">
      <w:pPr>
        <w:spacing w:before="120" w:after="0" w:line="240" w:lineRule="auto"/>
        <w:outlineLvl w:val="1"/>
        <w:rPr>
          <w:rFonts w:eastAsia="Open Sans" w:cstheme="minorHAnsi"/>
          <w:b/>
          <w:color w:val="695D46"/>
          <w:lang w:eastAsia="en-GB"/>
        </w:rPr>
      </w:pPr>
    </w:p>
    <w:p w:rsidR="00B177A7" w:rsidRPr="00B177A7" w:rsidRDefault="00B177A7" w:rsidP="00B177A7">
      <w:pPr>
        <w:spacing w:before="120" w:after="0" w:line="240" w:lineRule="auto"/>
        <w:outlineLvl w:val="1"/>
        <w:rPr>
          <w:rFonts w:eastAsia="Open Sans" w:cstheme="minorHAnsi"/>
          <w:b/>
          <w:color w:val="695D46"/>
          <w:lang w:eastAsia="en-GB"/>
        </w:rPr>
      </w:pPr>
      <w:r w:rsidRPr="00B177A7">
        <w:rPr>
          <w:rFonts w:eastAsia="Open Sans" w:cstheme="minorHAnsi"/>
          <w:b/>
          <w:color w:val="695D46"/>
          <w:lang w:eastAsia="en-GB"/>
        </w:rPr>
        <w:t>Session 3: 15.45–17.</w:t>
      </w:r>
      <w:r w:rsidR="00351CB1">
        <w:rPr>
          <w:rFonts w:eastAsia="Open Sans" w:cstheme="minorHAnsi"/>
          <w:b/>
          <w:color w:val="695D46"/>
          <w:lang w:eastAsia="en-GB"/>
        </w:rPr>
        <w:t>30</w:t>
      </w:r>
    </w:p>
    <w:p w:rsidR="00B177A7" w:rsidRPr="00B177A7" w:rsidRDefault="00B177A7" w:rsidP="00351CB1">
      <w:pPr>
        <w:spacing w:before="120" w:after="0" w:line="240" w:lineRule="auto"/>
        <w:outlineLvl w:val="1"/>
        <w:rPr>
          <w:rFonts w:eastAsia="Open Sans" w:cstheme="minorHAnsi"/>
          <w:b/>
          <w:color w:val="695D46"/>
          <w:lang w:eastAsia="en-GB"/>
        </w:rPr>
      </w:pPr>
      <w:r w:rsidRPr="00B177A7">
        <w:rPr>
          <w:rFonts w:eastAsia="Open Sans" w:cstheme="minorHAnsi"/>
          <w:b/>
          <w:color w:val="695D46"/>
          <w:lang w:eastAsia="en-GB"/>
        </w:rPr>
        <w:t xml:space="preserve">Celebrating achievements </w:t>
      </w:r>
      <w:r>
        <w:rPr>
          <w:rFonts w:eastAsia="Open Sans" w:cstheme="minorHAnsi"/>
          <w:b/>
          <w:color w:val="695D46"/>
          <w:lang w:eastAsia="en-GB"/>
        </w:rPr>
        <w:t>of Dial-a-Molecule; an overview followed by</w:t>
      </w:r>
      <w:r w:rsidRPr="00B177A7">
        <w:rPr>
          <w:rFonts w:eastAsia="Open Sans" w:cstheme="minorHAnsi"/>
          <w:b/>
          <w:color w:val="695D46"/>
          <w:lang w:eastAsia="en-GB"/>
        </w:rPr>
        <w:t xml:space="preserve"> talks from recipients</w:t>
      </w:r>
      <w:r w:rsidR="00351CB1">
        <w:rPr>
          <w:rFonts w:eastAsia="Open Sans" w:cstheme="minorHAnsi"/>
          <w:b/>
          <w:color w:val="695D46"/>
          <w:lang w:eastAsia="en-GB"/>
        </w:rPr>
        <w:t xml:space="preserve"> of </w:t>
      </w:r>
      <w:proofErr w:type="spellStart"/>
      <w:r w:rsidR="00351CB1">
        <w:rPr>
          <w:rFonts w:eastAsia="Open Sans" w:cstheme="minorHAnsi"/>
          <w:b/>
          <w:color w:val="695D46"/>
          <w:lang w:eastAsia="en-GB"/>
        </w:rPr>
        <w:t>PoC</w:t>
      </w:r>
      <w:proofErr w:type="spellEnd"/>
      <w:r w:rsidR="00351CB1">
        <w:rPr>
          <w:rFonts w:eastAsia="Open Sans" w:cstheme="minorHAnsi"/>
          <w:b/>
          <w:color w:val="695D46"/>
          <w:lang w:eastAsia="en-GB"/>
        </w:rPr>
        <w:t xml:space="preserve"> or Interdisciplinary Mobility funding from Dial-a-Molecule</w:t>
      </w:r>
    </w:p>
    <w:p w:rsidR="00B177A7" w:rsidRPr="00B177A7" w:rsidRDefault="00B177A7" w:rsidP="0095321B">
      <w:pPr>
        <w:spacing w:before="240" w:after="0" w:line="240" w:lineRule="auto"/>
        <w:outlineLvl w:val="1"/>
        <w:rPr>
          <w:rFonts w:eastAsia="Open Sans" w:cstheme="minorHAnsi"/>
          <w:b/>
          <w:color w:val="695D46"/>
          <w:lang w:eastAsia="en-GB"/>
        </w:rPr>
      </w:pPr>
      <w:r w:rsidRPr="00B177A7">
        <w:rPr>
          <w:rFonts w:eastAsia="Open Sans" w:cstheme="minorHAnsi"/>
          <w:color w:val="695D46"/>
          <w:lang w:eastAsia="en-GB"/>
        </w:rPr>
        <w:t>15:45-16:05</w:t>
      </w:r>
      <w:r w:rsidRPr="00B177A7">
        <w:rPr>
          <w:rFonts w:eastAsia="Open Sans" w:cstheme="minorHAnsi"/>
          <w:b/>
          <w:color w:val="695D46"/>
          <w:lang w:eastAsia="en-GB"/>
        </w:rPr>
        <w:t xml:space="preserve"> </w:t>
      </w:r>
      <w:r w:rsidRPr="00D02A8A">
        <w:rPr>
          <w:rFonts w:eastAsia="Open Sans" w:cstheme="minorHAnsi"/>
          <w:b/>
          <w:color w:val="695D46"/>
          <w:lang w:eastAsia="en-GB"/>
        </w:rPr>
        <w:t>Prof Richard Whitby</w:t>
      </w:r>
      <w:r>
        <w:rPr>
          <w:rFonts w:eastAsia="Open Sans" w:cstheme="minorHAnsi"/>
          <w:color w:val="695D46"/>
          <w:lang w:eastAsia="en-GB"/>
        </w:rPr>
        <w:t xml:space="preserve"> (University of Southampton; Dial-a-Molecule PI</w:t>
      </w:r>
      <w:proofErr w:type="gramStart"/>
      <w:r>
        <w:rPr>
          <w:rFonts w:eastAsia="Open Sans" w:cstheme="minorHAnsi"/>
          <w:color w:val="695D46"/>
          <w:lang w:eastAsia="en-GB"/>
        </w:rPr>
        <w:t>)</w:t>
      </w:r>
      <w:proofErr w:type="gramEnd"/>
      <w:r w:rsidR="009F2F17">
        <w:rPr>
          <w:rFonts w:eastAsia="Open Sans" w:cstheme="minorHAnsi"/>
          <w:color w:val="695D46"/>
          <w:lang w:eastAsia="en-GB"/>
        </w:rPr>
        <w:br/>
      </w:r>
      <w:r w:rsidR="009F2F17" w:rsidRPr="00794DD5">
        <w:rPr>
          <w:rFonts w:eastAsia="Open Sans" w:cstheme="minorHAnsi"/>
          <w:i/>
          <w:color w:val="695D46"/>
          <w:lang w:eastAsia="en-GB"/>
        </w:rPr>
        <w:t xml:space="preserve">Overview of </w:t>
      </w:r>
      <w:r w:rsidR="00794DD5">
        <w:rPr>
          <w:rFonts w:eastAsia="Open Sans" w:cstheme="minorHAnsi"/>
          <w:i/>
          <w:color w:val="695D46"/>
          <w:lang w:eastAsia="en-GB"/>
        </w:rPr>
        <w:t xml:space="preserve">Dial-a-Molecule </w:t>
      </w:r>
      <w:r w:rsidR="009F2F17" w:rsidRPr="00794DD5">
        <w:rPr>
          <w:rFonts w:eastAsia="Open Sans" w:cstheme="minorHAnsi"/>
          <w:i/>
          <w:color w:val="695D46"/>
          <w:lang w:eastAsia="en-GB"/>
        </w:rPr>
        <w:t>achievements</w:t>
      </w:r>
    </w:p>
    <w:p w:rsidR="00B177A7" w:rsidRPr="00351CB1" w:rsidRDefault="00B177A7" w:rsidP="0095321B">
      <w:pPr>
        <w:spacing w:before="240" w:after="0" w:line="240" w:lineRule="auto"/>
        <w:outlineLvl w:val="1"/>
        <w:rPr>
          <w:rFonts w:eastAsia="Open Sans" w:cstheme="minorHAnsi"/>
          <w:color w:val="695D46"/>
          <w:lang w:eastAsia="en-GB"/>
        </w:rPr>
      </w:pPr>
      <w:r w:rsidRPr="00351CB1">
        <w:rPr>
          <w:rFonts w:eastAsia="Open Sans" w:cstheme="minorHAnsi"/>
          <w:color w:val="695D46"/>
          <w:lang w:eastAsia="en-GB"/>
        </w:rPr>
        <w:t xml:space="preserve">16:05-16:20 </w:t>
      </w:r>
      <w:proofErr w:type="spellStart"/>
      <w:r w:rsidR="00351CB1" w:rsidRPr="00D02A8A">
        <w:rPr>
          <w:rFonts w:eastAsia="Open Sans" w:cstheme="minorHAnsi"/>
          <w:b/>
          <w:color w:val="695D46"/>
          <w:lang w:eastAsia="en-GB"/>
        </w:rPr>
        <w:t>Dr.</w:t>
      </w:r>
      <w:proofErr w:type="spellEnd"/>
      <w:r w:rsidR="00351CB1" w:rsidRPr="00D02A8A">
        <w:rPr>
          <w:rFonts w:eastAsia="Open Sans" w:cstheme="minorHAnsi"/>
          <w:b/>
          <w:color w:val="695D46"/>
          <w:lang w:eastAsia="en-GB"/>
        </w:rPr>
        <w:t xml:space="preserve"> </w:t>
      </w:r>
      <w:r w:rsidRPr="00D02A8A">
        <w:rPr>
          <w:rFonts w:eastAsia="Open Sans" w:cstheme="minorHAnsi"/>
          <w:b/>
          <w:color w:val="695D46"/>
          <w:lang w:eastAsia="en-GB"/>
        </w:rPr>
        <w:t>Marc Reid</w:t>
      </w:r>
      <w:r w:rsidRPr="00351CB1">
        <w:rPr>
          <w:rFonts w:eastAsia="Open Sans" w:cstheme="minorHAnsi"/>
          <w:color w:val="695D46"/>
          <w:lang w:eastAsia="en-GB"/>
        </w:rPr>
        <w:t>,</w:t>
      </w:r>
      <w:r w:rsidR="00351CB1">
        <w:rPr>
          <w:rFonts w:eastAsia="Open Sans" w:cstheme="minorHAnsi"/>
          <w:color w:val="695D46"/>
          <w:lang w:eastAsia="en-GB"/>
        </w:rPr>
        <w:t xml:space="preserve"> (University of Strathclyde)</w:t>
      </w:r>
      <w:r w:rsidRPr="00351CB1">
        <w:rPr>
          <w:rFonts w:eastAsia="Open Sans" w:cstheme="minorHAnsi"/>
          <w:color w:val="695D46"/>
          <w:lang w:eastAsia="en-GB"/>
        </w:rPr>
        <w:t xml:space="preserve"> </w:t>
      </w:r>
      <w:r w:rsidR="00C3479C">
        <w:rPr>
          <w:rFonts w:eastAsia="Open Sans" w:cstheme="minorHAnsi"/>
          <w:color w:val="695D46"/>
          <w:lang w:eastAsia="en-GB"/>
        </w:rPr>
        <w:br/>
      </w:r>
      <w:r w:rsidR="00C3479C">
        <w:rPr>
          <w:rFonts w:eastAsia="Open Sans" w:cstheme="minorHAnsi"/>
          <w:i/>
          <w:color w:val="695D46"/>
          <w:lang w:eastAsia="en-GB"/>
        </w:rPr>
        <w:t>Title tbc</w:t>
      </w:r>
    </w:p>
    <w:p w:rsidR="00B177A7" w:rsidRPr="00351CB1" w:rsidRDefault="00B177A7" w:rsidP="0095321B">
      <w:pPr>
        <w:spacing w:before="240" w:after="0" w:line="240" w:lineRule="auto"/>
        <w:outlineLvl w:val="1"/>
        <w:rPr>
          <w:rFonts w:eastAsia="Open Sans" w:cstheme="minorHAnsi"/>
          <w:i/>
          <w:color w:val="695D46"/>
          <w:lang w:eastAsia="en-GB"/>
        </w:rPr>
      </w:pPr>
      <w:r w:rsidRPr="00351CB1">
        <w:rPr>
          <w:rFonts w:eastAsia="Open Sans" w:cstheme="minorHAnsi"/>
          <w:color w:val="695D46"/>
          <w:lang w:eastAsia="en-GB"/>
        </w:rPr>
        <w:t xml:space="preserve">16:20-16:35 </w:t>
      </w:r>
      <w:proofErr w:type="spellStart"/>
      <w:r w:rsidR="00351CB1" w:rsidRPr="00794DD5">
        <w:rPr>
          <w:rFonts w:eastAsia="Open Sans" w:cstheme="minorHAnsi"/>
          <w:b/>
          <w:color w:val="695D46"/>
          <w:lang w:eastAsia="en-GB"/>
        </w:rPr>
        <w:t>Dr.</w:t>
      </w:r>
      <w:proofErr w:type="spellEnd"/>
      <w:r w:rsidR="00351CB1" w:rsidRPr="00794DD5">
        <w:rPr>
          <w:rFonts w:eastAsia="Open Sans" w:cstheme="minorHAnsi"/>
          <w:b/>
          <w:color w:val="695D46"/>
          <w:lang w:eastAsia="en-GB"/>
        </w:rPr>
        <w:t xml:space="preserve"> </w:t>
      </w:r>
      <w:r w:rsidRPr="00794DD5">
        <w:rPr>
          <w:rFonts w:eastAsia="Open Sans" w:cstheme="minorHAnsi"/>
          <w:b/>
          <w:color w:val="695D46"/>
          <w:lang w:eastAsia="en-GB"/>
        </w:rPr>
        <w:t>Alex Cresswell</w:t>
      </w:r>
      <w:r w:rsidRPr="00351CB1">
        <w:rPr>
          <w:rFonts w:eastAsia="Open Sans" w:cstheme="minorHAnsi"/>
          <w:color w:val="695D46"/>
          <w:lang w:eastAsia="en-GB"/>
        </w:rPr>
        <w:t xml:space="preserve">, </w:t>
      </w:r>
      <w:r w:rsidR="00351CB1">
        <w:rPr>
          <w:rFonts w:eastAsia="Open Sans" w:cstheme="minorHAnsi"/>
          <w:color w:val="695D46"/>
          <w:lang w:eastAsia="en-GB"/>
        </w:rPr>
        <w:t>(University of Bath</w:t>
      </w:r>
      <w:proofErr w:type="gramStart"/>
      <w:r w:rsidR="00351CB1">
        <w:rPr>
          <w:rFonts w:eastAsia="Open Sans" w:cstheme="minorHAnsi"/>
          <w:color w:val="695D46"/>
          <w:lang w:eastAsia="en-GB"/>
        </w:rPr>
        <w:t>)</w:t>
      </w:r>
      <w:proofErr w:type="gramEnd"/>
      <w:r w:rsidR="009F2F17">
        <w:rPr>
          <w:rFonts w:eastAsia="Open Sans" w:cstheme="minorHAnsi"/>
          <w:color w:val="695D46"/>
          <w:lang w:eastAsia="en-GB"/>
        </w:rPr>
        <w:br/>
      </w:r>
      <w:r w:rsidR="009F2F17" w:rsidRPr="00794DD5">
        <w:rPr>
          <w:rFonts w:eastAsia="Open Sans" w:cstheme="minorHAnsi"/>
          <w:i/>
          <w:color w:val="695D46"/>
          <w:lang w:eastAsia="en-GB"/>
        </w:rPr>
        <w:t>Dial-an-Amine: New Strategies for Amine Synthesis</w:t>
      </w:r>
    </w:p>
    <w:p w:rsidR="00B177A7" w:rsidRPr="00351CB1" w:rsidRDefault="00B177A7" w:rsidP="0095321B">
      <w:pPr>
        <w:spacing w:before="240" w:after="0" w:line="240" w:lineRule="auto"/>
        <w:outlineLvl w:val="1"/>
        <w:rPr>
          <w:rFonts w:eastAsia="Open Sans" w:cstheme="minorHAnsi"/>
          <w:color w:val="695D46"/>
          <w:lang w:eastAsia="en-GB"/>
        </w:rPr>
      </w:pPr>
      <w:r w:rsidRPr="00351CB1">
        <w:rPr>
          <w:rFonts w:eastAsia="Open Sans" w:cstheme="minorHAnsi"/>
          <w:color w:val="695D46"/>
          <w:lang w:eastAsia="en-GB"/>
        </w:rPr>
        <w:t xml:space="preserve">16:35-16:50 </w:t>
      </w:r>
      <w:proofErr w:type="spellStart"/>
      <w:r w:rsidR="00351CB1" w:rsidRPr="00794DD5">
        <w:rPr>
          <w:rFonts w:eastAsia="Open Sans" w:cstheme="minorHAnsi"/>
          <w:b/>
          <w:color w:val="695D46"/>
          <w:lang w:eastAsia="en-GB"/>
        </w:rPr>
        <w:t>Dr.</w:t>
      </w:r>
      <w:proofErr w:type="spellEnd"/>
      <w:r w:rsidR="00351CB1" w:rsidRPr="00794DD5">
        <w:rPr>
          <w:rFonts w:eastAsia="Open Sans" w:cstheme="minorHAnsi"/>
          <w:b/>
          <w:color w:val="695D46"/>
          <w:lang w:eastAsia="en-GB"/>
        </w:rPr>
        <w:t xml:space="preserve"> </w:t>
      </w:r>
      <w:r w:rsidRPr="00794DD5">
        <w:rPr>
          <w:rFonts w:eastAsia="Open Sans" w:cstheme="minorHAnsi"/>
          <w:b/>
          <w:color w:val="695D46"/>
          <w:lang w:eastAsia="en-GB"/>
        </w:rPr>
        <w:t>Alastair Lennox</w:t>
      </w:r>
      <w:r w:rsidR="00351CB1">
        <w:rPr>
          <w:rFonts w:eastAsia="Open Sans" w:cstheme="minorHAnsi"/>
          <w:color w:val="695D46"/>
          <w:lang w:eastAsia="en-GB"/>
        </w:rPr>
        <w:t xml:space="preserve"> (University of Bristol</w:t>
      </w:r>
      <w:proofErr w:type="gramStart"/>
      <w:r w:rsidR="00351CB1">
        <w:rPr>
          <w:rFonts w:eastAsia="Open Sans" w:cstheme="minorHAnsi"/>
          <w:color w:val="695D46"/>
          <w:lang w:eastAsia="en-GB"/>
        </w:rPr>
        <w:t>)</w:t>
      </w:r>
      <w:proofErr w:type="gramEnd"/>
      <w:r w:rsidR="00C3479C">
        <w:rPr>
          <w:rFonts w:eastAsia="Open Sans" w:cstheme="minorHAnsi"/>
          <w:color w:val="695D46"/>
          <w:lang w:eastAsia="en-GB"/>
        </w:rPr>
        <w:br/>
      </w:r>
      <w:r w:rsidR="00C3479C">
        <w:rPr>
          <w:rFonts w:eastAsia="Open Sans" w:cstheme="minorHAnsi"/>
          <w:i/>
          <w:color w:val="695D46"/>
          <w:lang w:eastAsia="en-GB"/>
        </w:rPr>
        <w:t>Title tbc</w:t>
      </w:r>
    </w:p>
    <w:p w:rsidR="00B177A7" w:rsidRPr="00351CB1" w:rsidRDefault="00B177A7" w:rsidP="0095321B">
      <w:pPr>
        <w:spacing w:before="240" w:after="0" w:line="240" w:lineRule="auto"/>
        <w:outlineLvl w:val="1"/>
        <w:rPr>
          <w:rFonts w:eastAsia="Open Sans" w:cstheme="minorHAnsi"/>
          <w:color w:val="695D46"/>
          <w:lang w:eastAsia="en-GB"/>
        </w:rPr>
      </w:pPr>
      <w:r w:rsidRPr="00351CB1">
        <w:rPr>
          <w:rFonts w:eastAsia="Open Sans" w:cstheme="minorHAnsi"/>
          <w:color w:val="695D46"/>
          <w:lang w:eastAsia="en-GB"/>
        </w:rPr>
        <w:t>16:50-17:05</w:t>
      </w:r>
      <w:r w:rsidR="00351CB1">
        <w:rPr>
          <w:rFonts w:eastAsia="Open Sans" w:cstheme="minorHAnsi"/>
          <w:color w:val="695D46"/>
          <w:lang w:eastAsia="en-GB"/>
        </w:rPr>
        <w:t xml:space="preserve"> </w:t>
      </w:r>
      <w:proofErr w:type="spellStart"/>
      <w:r w:rsidR="00351CB1" w:rsidRPr="00794DD5">
        <w:rPr>
          <w:rFonts w:eastAsia="Open Sans" w:cstheme="minorHAnsi"/>
          <w:b/>
          <w:color w:val="695D46"/>
          <w:lang w:eastAsia="en-GB"/>
        </w:rPr>
        <w:t>Dr.</w:t>
      </w:r>
      <w:proofErr w:type="spellEnd"/>
      <w:r w:rsidR="00351CB1" w:rsidRPr="00794DD5">
        <w:rPr>
          <w:rFonts w:eastAsia="Open Sans" w:cstheme="minorHAnsi"/>
          <w:b/>
          <w:color w:val="695D46"/>
          <w:lang w:eastAsia="en-GB"/>
        </w:rPr>
        <w:t xml:space="preserve"> Nikolay </w:t>
      </w:r>
      <w:proofErr w:type="spellStart"/>
      <w:r w:rsidR="00351CB1" w:rsidRPr="00794DD5">
        <w:rPr>
          <w:rFonts w:eastAsia="Open Sans" w:cstheme="minorHAnsi"/>
          <w:b/>
          <w:color w:val="695D46"/>
          <w:lang w:eastAsia="en-GB"/>
        </w:rPr>
        <w:t>Cherkasov</w:t>
      </w:r>
      <w:proofErr w:type="spellEnd"/>
      <w:r w:rsidR="00351CB1">
        <w:rPr>
          <w:rFonts w:eastAsia="Open Sans" w:cstheme="minorHAnsi"/>
          <w:color w:val="695D46"/>
          <w:lang w:eastAsia="en-GB"/>
        </w:rPr>
        <w:t xml:space="preserve"> (University of Warwick</w:t>
      </w:r>
      <w:proofErr w:type="gramStart"/>
      <w:r w:rsidR="00351CB1">
        <w:rPr>
          <w:rFonts w:eastAsia="Open Sans" w:cstheme="minorHAnsi"/>
          <w:color w:val="695D46"/>
          <w:lang w:eastAsia="en-GB"/>
        </w:rPr>
        <w:t>)</w:t>
      </w:r>
      <w:proofErr w:type="gramEnd"/>
      <w:r w:rsidR="00275913">
        <w:rPr>
          <w:rFonts w:eastAsia="Open Sans" w:cstheme="minorHAnsi"/>
          <w:color w:val="695D46"/>
          <w:lang w:eastAsia="en-GB"/>
        </w:rPr>
        <w:br/>
      </w:r>
      <w:r w:rsidR="00275913" w:rsidRPr="00794DD5">
        <w:rPr>
          <w:rFonts w:eastAsia="Open Sans" w:cstheme="minorHAnsi"/>
          <w:i/>
          <w:color w:val="695D46"/>
          <w:lang w:eastAsia="en-GB"/>
        </w:rPr>
        <w:t>Stirring bars with integrated process sensors</w:t>
      </w:r>
    </w:p>
    <w:p w:rsidR="00B177A7" w:rsidRPr="00351CB1" w:rsidRDefault="00B177A7" w:rsidP="00351CB1">
      <w:pPr>
        <w:spacing w:before="120" w:after="0" w:line="240" w:lineRule="auto"/>
        <w:outlineLvl w:val="1"/>
        <w:rPr>
          <w:rFonts w:eastAsia="Open Sans" w:cstheme="minorHAnsi"/>
          <w:b/>
          <w:color w:val="695D46"/>
          <w:lang w:eastAsia="en-GB"/>
        </w:rPr>
      </w:pPr>
    </w:p>
    <w:p w:rsidR="00B177A7" w:rsidRPr="00B177A7" w:rsidRDefault="00B177A7" w:rsidP="00F928A9">
      <w:pPr>
        <w:spacing w:before="120" w:after="0" w:line="240" w:lineRule="auto"/>
        <w:outlineLvl w:val="1"/>
        <w:rPr>
          <w:rFonts w:eastAsia="Open Sans" w:cstheme="minorHAnsi"/>
          <w:b/>
          <w:color w:val="695D46"/>
          <w:lang w:eastAsia="en-GB"/>
        </w:rPr>
      </w:pPr>
      <w:r w:rsidRPr="00351CB1">
        <w:rPr>
          <w:rFonts w:eastAsia="Open Sans" w:cstheme="minorHAnsi"/>
          <w:color w:val="695D46"/>
          <w:lang w:eastAsia="en-GB"/>
        </w:rPr>
        <w:t xml:space="preserve">17:05-17:30 </w:t>
      </w:r>
      <w:r w:rsidR="00351CB1">
        <w:rPr>
          <w:rFonts w:eastAsia="Open Sans" w:cstheme="minorHAnsi"/>
          <w:b/>
          <w:color w:val="695D46"/>
          <w:lang w:eastAsia="en-GB"/>
        </w:rPr>
        <w:t>ROAR – a major Dial-a-Molecule success story</w:t>
      </w:r>
    </w:p>
    <w:p w:rsidR="00B177A7" w:rsidRPr="00B177A7" w:rsidRDefault="00B177A7" w:rsidP="00B177A7">
      <w:pPr>
        <w:spacing w:before="320" w:after="0" w:line="240" w:lineRule="auto"/>
        <w:outlineLvl w:val="1"/>
        <w:rPr>
          <w:rFonts w:eastAsia="Open Sans" w:cstheme="minorHAnsi"/>
          <w:b/>
          <w:color w:val="695D46"/>
          <w:lang w:eastAsia="en-GB"/>
        </w:rPr>
      </w:pPr>
      <w:r w:rsidRPr="00B177A7">
        <w:rPr>
          <w:rFonts w:eastAsia="Open Sans" w:cstheme="minorHAnsi"/>
          <w:b/>
          <w:color w:val="695D46"/>
          <w:lang w:eastAsia="en-GB"/>
        </w:rPr>
        <w:t>Poster session</w:t>
      </w:r>
      <w:r w:rsidR="00F928A9">
        <w:rPr>
          <w:rFonts w:eastAsia="Open Sans" w:cstheme="minorHAnsi"/>
          <w:b/>
          <w:color w:val="695D46"/>
          <w:lang w:eastAsia="en-GB"/>
        </w:rPr>
        <w:t>, E</w:t>
      </w:r>
      <w:r w:rsidRPr="00B177A7">
        <w:rPr>
          <w:rFonts w:eastAsia="Open Sans" w:cstheme="minorHAnsi"/>
          <w:b/>
          <w:color w:val="695D46"/>
          <w:lang w:eastAsia="en-GB"/>
        </w:rPr>
        <w:t>xhibition and Networking 17.30–19.30</w:t>
      </w:r>
      <w:r w:rsidR="00351CB1">
        <w:rPr>
          <w:rFonts w:eastAsia="Open Sans" w:cstheme="minorHAnsi"/>
          <w:b/>
          <w:color w:val="695D46"/>
          <w:lang w:eastAsia="en-GB"/>
        </w:rPr>
        <w:br/>
      </w:r>
      <w:proofErr w:type="gramStart"/>
      <w:r w:rsidRPr="00351CB1">
        <w:rPr>
          <w:rFonts w:eastAsia="Open Sans" w:cstheme="minorHAnsi"/>
          <w:b/>
          <w:i/>
          <w:color w:val="00B050"/>
          <w:lang w:eastAsia="en-GB"/>
        </w:rPr>
        <w:t>With</w:t>
      </w:r>
      <w:proofErr w:type="gramEnd"/>
      <w:r w:rsidRPr="00351CB1">
        <w:rPr>
          <w:rFonts w:eastAsia="Open Sans" w:cstheme="minorHAnsi"/>
          <w:b/>
          <w:i/>
          <w:color w:val="00B050"/>
          <w:lang w:eastAsia="en-GB"/>
        </w:rPr>
        <w:t xml:space="preserve"> drinks and pizza</w:t>
      </w:r>
      <w:r w:rsidR="00351CB1">
        <w:rPr>
          <w:rFonts w:eastAsia="Open Sans" w:cstheme="minorHAnsi"/>
          <w:b/>
          <w:i/>
          <w:color w:val="00B050"/>
          <w:lang w:eastAsia="en-GB"/>
        </w:rPr>
        <w:t xml:space="preserve"> – sponsored by Syngenta</w:t>
      </w:r>
    </w:p>
    <w:p w:rsidR="00B177A7" w:rsidRPr="00B177A7" w:rsidRDefault="00B177A7" w:rsidP="00B177A7">
      <w:pPr>
        <w:spacing w:before="320" w:after="0" w:line="240" w:lineRule="auto"/>
        <w:outlineLvl w:val="1"/>
        <w:rPr>
          <w:rFonts w:eastAsia="Open Sans" w:cstheme="minorHAnsi"/>
          <w:b/>
          <w:color w:val="695D46"/>
          <w:lang w:eastAsia="en-GB"/>
        </w:rPr>
      </w:pPr>
    </w:p>
    <w:p w:rsidR="00E172E9" w:rsidRPr="00E172E9" w:rsidRDefault="00E172E9" w:rsidP="00E172E9">
      <w:pPr>
        <w:spacing w:before="320" w:after="0" w:line="240" w:lineRule="auto"/>
        <w:outlineLvl w:val="1"/>
        <w:rPr>
          <w:rFonts w:eastAsia="Open Sans" w:cstheme="minorHAnsi"/>
          <w:b/>
          <w:color w:val="695D46"/>
          <w:lang w:eastAsia="en-GB"/>
        </w:rPr>
      </w:pPr>
    </w:p>
    <w:p w:rsidR="008C2813" w:rsidRDefault="008C2813">
      <w:pPr>
        <w:rPr>
          <w:rFonts w:eastAsia="PT Sans Narrow" w:cstheme="minorHAnsi"/>
          <w:b/>
          <w:color w:val="008575"/>
          <w:sz w:val="28"/>
          <w:szCs w:val="32"/>
          <w:lang w:eastAsia="en-GB"/>
        </w:rPr>
      </w:pPr>
      <w:r>
        <w:rPr>
          <w:rFonts w:eastAsia="PT Sans Narrow" w:cstheme="minorHAnsi"/>
          <w:b/>
          <w:color w:val="008575"/>
          <w:sz w:val="28"/>
          <w:szCs w:val="32"/>
          <w:lang w:eastAsia="en-GB"/>
        </w:rPr>
        <w:br w:type="page"/>
      </w:r>
    </w:p>
    <w:p w:rsidR="008C2813" w:rsidRDefault="008C2813" w:rsidP="00DA0817">
      <w:pPr>
        <w:spacing w:before="320" w:after="0" w:line="240" w:lineRule="auto"/>
        <w:outlineLvl w:val="1"/>
        <w:rPr>
          <w:rFonts w:eastAsia="PT Sans Narrow" w:cstheme="minorHAnsi"/>
          <w:b/>
          <w:color w:val="008575"/>
          <w:sz w:val="28"/>
          <w:szCs w:val="32"/>
          <w:lang w:eastAsia="en-GB"/>
        </w:rPr>
      </w:pPr>
    </w:p>
    <w:p w:rsidR="008C2813" w:rsidRDefault="008C2813" w:rsidP="00DA0817">
      <w:pPr>
        <w:spacing w:before="320" w:after="0" w:line="240" w:lineRule="auto"/>
        <w:outlineLvl w:val="1"/>
        <w:rPr>
          <w:rFonts w:eastAsia="PT Sans Narrow" w:cstheme="minorHAnsi"/>
          <w:b/>
          <w:color w:val="008575"/>
          <w:sz w:val="28"/>
          <w:szCs w:val="32"/>
          <w:lang w:eastAsia="en-GB"/>
        </w:rPr>
      </w:pPr>
    </w:p>
    <w:p w:rsidR="00DA0817" w:rsidRPr="008C2813" w:rsidRDefault="004C49AA" w:rsidP="00DA0817">
      <w:pPr>
        <w:spacing w:before="320" w:after="0" w:line="240" w:lineRule="auto"/>
        <w:outlineLvl w:val="1"/>
        <w:rPr>
          <w:rFonts w:eastAsia="PT Sans Narrow" w:cstheme="minorHAnsi"/>
          <w:b/>
          <w:color w:val="008575"/>
          <w:sz w:val="28"/>
          <w:szCs w:val="32"/>
          <w:lang w:eastAsia="en-GB"/>
        </w:rPr>
      </w:pPr>
      <w:r w:rsidRPr="008C2813">
        <w:rPr>
          <w:rFonts w:eastAsia="PT Sans Narrow" w:cstheme="minorHAnsi"/>
          <w:b/>
          <w:color w:val="008575"/>
          <w:sz w:val="28"/>
          <w:szCs w:val="32"/>
          <w:lang w:eastAsia="en-GB"/>
        </w:rPr>
        <w:t>Day 2</w:t>
      </w:r>
      <w:r w:rsidR="00DA0817" w:rsidRPr="008C2813">
        <w:rPr>
          <w:rFonts w:eastAsia="PT Sans Narrow" w:cstheme="minorHAnsi"/>
          <w:b/>
          <w:color w:val="008575"/>
          <w:sz w:val="28"/>
          <w:szCs w:val="32"/>
          <w:lang w:eastAsia="en-GB"/>
        </w:rPr>
        <w:t xml:space="preserve"> </w:t>
      </w:r>
      <w:r w:rsidR="00DA5FFF">
        <w:rPr>
          <w:rFonts w:eastAsia="PT Sans Narrow" w:cstheme="minorHAnsi"/>
          <w:b/>
          <w:color w:val="008575"/>
          <w:sz w:val="28"/>
          <w:szCs w:val="32"/>
          <w:lang w:eastAsia="en-GB"/>
        </w:rPr>
        <w:t>– 4</w:t>
      </w:r>
      <w:r w:rsidR="008C2813" w:rsidRPr="008C2813">
        <w:rPr>
          <w:rFonts w:eastAsia="PT Sans Narrow" w:cstheme="minorHAnsi"/>
          <w:b/>
          <w:color w:val="008575"/>
          <w:sz w:val="28"/>
          <w:szCs w:val="32"/>
          <w:vertAlign w:val="superscript"/>
          <w:lang w:eastAsia="en-GB"/>
        </w:rPr>
        <w:t>th</w:t>
      </w:r>
      <w:r w:rsidR="008C2813" w:rsidRPr="008C2813">
        <w:rPr>
          <w:rFonts w:eastAsia="PT Sans Narrow" w:cstheme="minorHAnsi"/>
          <w:b/>
          <w:color w:val="008575"/>
          <w:sz w:val="28"/>
          <w:szCs w:val="32"/>
          <w:lang w:eastAsia="en-GB"/>
        </w:rPr>
        <w:t xml:space="preserve"> July 2019</w:t>
      </w:r>
    </w:p>
    <w:p w:rsidR="00F928A9" w:rsidRPr="00F928A9" w:rsidRDefault="00F928A9" w:rsidP="00F928A9">
      <w:pPr>
        <w:spacing w:before="120" w:after="0" w:line="288" w:lineRule="auto"/>
        <w:rPr>
          <w:rFonts w:eastAsia="Open Sans" w:cstheme="minorHAnsi"/>
          <w:b/>
          <w:color w:val="695D46"/>
          <w:lang w:eastAsia="en-GB"/>
        </w:rPr>
      </w:pPr>
      <w:bookmarkStart w:id="2" w:name="_v4p4rhrnajh6" w:colFirst="0" w:colLast="0"/>
      <w:bookmarkEnd w:id="2"/>
      <w:r w:rsidRPr="00F928A9">
        <w:rPr>
          <w:rFonts w:eastAsia="Open Sans" w:cstheme="minorHAnsi"/>
          <w:b/>
          <w:color w:val="695D46"/>
          <w:lang w:eastAsia="en-GB"/>
        </w:rPr>
        <w:t>Session 4: 9.00–10.15</w:t>
      </w:r>
    </w:p>
    <w:p w:rsidR="00F928A9" w:rsidRPr="0064136A" w:rsidRDefault="00F928A9" w:rsidP="00F928A9">
      <w:pPr>
        <w:spacing w:before="120" w:after="0" w:line="288" w:lineRule="auto"/>
        <w:rPr>
          <w:rFonts w:eastAsia="Open Sans" w:cstheme="minorHAnsi"/>
          <w:color w:val="695D46"/>
          <w:lang w:eastAsia="en-GB"/>
        </w:rPr>
      </w:pPr>
      <w:r w:rsidRPr="0064136A">
        <w:rPr>
          <w:rFonts w:eastAsia="Open Sans" w:cstheme="minorHAnsi"/>
          <w:color w:val="695D46"/>
          <w:lang w:eastAsia="en-GB"/>
        </w:rPr>
        <w:t xml:space="preserve">9:00-9:40 </w:t>
      </w:r>
      <w:r w:rsidR="0064136A" w:rsidRPr="0064136A">
        <w:rPr>
          <w:rFonts w:eastAsia="Open Sans" w:cstheme="minorHAnsi"/>
          <w:b/>
          <w:color w:val="695D46"/>
          <w:lang w:eastAsia="en-GB"/>
        </w:rPr>
        <w:t>Keynote</w:t>
      </w:r>
      <w:r w:rsidRPr="0064136A">
        <w:rPr>
          <w:rFonts w:eastAsia="Open Sans" w:cstheme="minorHAnsi"/>
          <w:b/>
          <w:color w:val="695D46"/>
          <w:lang w:eastAsia="en-GB"/>
        </w:rPr>
        <w:t xml:space="preserve"> lecture</w:t>
      </w:r>
      <w:r w:rsidRPr="0064136A">
        <w:rPr>
          <w:rFonts w:eastAsia="Open Sans" w:cstheme="minorHAnsi"/>
          <w:color w:val="695D46"/>
          <w:lang w:eastAsia="en-GB"/>
        </w:rPr>
        <w:t xml:space="preserve"> – </w:t>
      </w:r>
      <w:proofErr w:type="spellStart"/>
      <w:r w:rsidR="0064136A" w:rsidRPr="007C02CB">
        <w:rPr>
          <w:rFonts w:eastAsia="Open Sans" w:cstheme="minorHAnsi"/>
          <w:b/>
          <w:color w:val="695D46"/>
          <w:lang w:eastAsia="en-GB"/>
        </w:rPr>
        <w:t>Dr.</w:t>
      </w:r>
      <w:proofErr w:type="spellEnd"/>
      <w:r w:rsidR="0064136A" w:rsidRPr="007C02CB">
        <w:rPr>
          <w:rFonts w:eastAsia="Open Sans" w:cstheme="minorHAnsi"/>
          <w:b/>
          <w:color w:val="695D46"/>
          <w:lang w:eastAsia="en-GB"/>
        </w:rPr>
        <w:t xml:space="preserve"> </w:t>
      </w:r>
      <w:r w:rsidRPr="007C02CB">
        <w:rPr>
          <w:rFonts w:eastAsia="Open Sans" w:cstheme="minorHAnsi"/>
          <w:b/>
          <w:color w:val="695D46"/>
          <w:lang w:eastAsia="en-GB"/>
        </w:rPr>
        <w:t xml:space="preserve">Simon </w:t>
      </w:r>
      <w:r w:rsidR="0064136A" w:rsidRPr="007C02CB">
        <w:rPr>
          <w:rFonts w:eastAsia="Open Sans" w:cstheme="minorHAnsi"/>
          <w:b/>
          <w:color w:val="695D46"/>
          <w:lang w:eastAsia="en-GB"/>
        </w:rPr>
        <w:t>Yates</w:t>
      </w:r>
      <w:r w:rsidRPr="0064136A">
        <w:rPr>
          <w:rFonts w:eastAsia="Open Sans" w:cstheme="minorHAnsi"/>
          <w:color w:val="695D46"/>
          <w:lang w:eastAsia="en-GB"/>
        </w:rPr>
        <w:t xml:space="preserve"> </w:t>
      </w:r>
      <w:r w:rsidR="0064136A">
        <w:rPr>
          <w:rFonts w:eastAsia="Open Sans" w:cstheme="minorHAnsi"/>
          <w:color w:val="695D46"/>
          <w:lang w:eastAsia="en-GB"/>
        </w:rPr>
        <w:t>(</w:t>
      </w:r>
      <w:r w:rsidRPr="0064136A">
        <w:rPr>
          <w:rFonts w:eastAsia="Open Sans" w:cstheme="minorHAnsi"/>
          <w:color w:val="695D46"/>
          <w:lang w:eastAsia="en-GB"/>
        </w:rPr>
        <w:t>AstraZeneca</w:t>
      </w:r>
      <w:proofErr w:type="gramStart"/>
      <w:r w:rsidR="0064136A">
        <w:rPr>
          <w:rFonts w:eastAsia="Open Sans" w:cstheme="minorHAnsi"/>
          <w:color w:val="695D46"/>
          <w:lang w:eastAsia="en-GB"/>
        </w:rPr>
        <w:t>)</w:t>
      </w:r>
      <w:proofErr w:type="gramEnd"/>
      <w:r w:rsidR="000B6AA1">
        <w:rPr>
          <w:rFonts w:eastAsia="Open Sans" w:cstheme="minorHAnsi"/>
          <w:color w:val="695D46"/>
          <w:lang w:eastAsia="en-GB"/>
        </w:rPr>
        <w:br/>
      </w:r>
      <w:r w:rsidR="000B6AA1">
        <w:rPr>
          <w:rFonts w:eastAsia="Open Sans" w:cstheme="minorHAnsi"/>
          <w:i/>
          <w:color w:val="695D46"/>
          <w:lang w:eastAsia="en-GB"/>
        </w:rPr>
        <w:t>Title tbc</w:t>
      </w:r>
    </w:p>
    <w:p w:rsidR="00F928A9" w:rsidRPr="0064136A" w:rsidRDefault="00F928A9" w:rsidP="00F928A9">
      <w:pPr>
        <w:spacing w:before="120" w:after="0" w:line="288" w:lineRule="auto"/>
        <w:rPr>
          <w:rFonts w:eastAsia="Open Sans" w:cstheme="minorHAnsi"/>
          <w:color w:val="695D46"/>
          <w:lang w:eastAsia="en-GB"/>
        </w:rPr>
      </w:pPr>
      <w:r w:rsidRPr="0064136A">
        <w:rPr>
          <w:rFonts w:eastAsia="Open Sans" w:cstheme="minorHAnsi"/>
          <w:color w:val="695D46"/>
          <w:lang w:eastAsia="en-GB"/>
        </w:rPr>
        <w:t xml:space="preserve">9:40-9:55 </w:t>
      </w:r>
      <w:r w:rsidR="0064136A">
        <w:rPr>
          <w:rFonts w:eastAsia="Open Sans" w:cstheme="minorHAnsi"/>
          <w:color w:val="695D46"/>
          <w:lang w:eastAsia="en-GB"/>
        </w:rPr>
        <w:t>tbc</w:t>
      </w:r>
    </w:p>
    <w:p w:rsidR="00F928A9" w:rsidRPr="0064136A" w:rsidRDefault="00F928A9" w:rsidP="00F928A9">
      <w:pPr>
        <w:spacing w:before="120" w:after="0" w:line="288" w:lineRule="auto"/>
        <w:rPr>
          <w:rFonts w:eastAsia="Open Sans" w:cstheme="minorHAnsi"/>
          <w:color w:val="695D46"/>
          <w:lang w:eastAsia="en-GB"/>
        </w:rPr>
      </w:pPr>
      <w:r w:rsidRPr="0064136A">
        <w:rPr>
          <w:rFonts w:eastAsia="Open Sans" w:cstheme="minorHAnsi"/>
          <w:color w:val="695D46"/>
          <w:lang w:eastAsia="en-GB"/>
        </w:rPr>
        <w:t xml:space="preserve">9:55-10:10 </w:t>
      </w:r>
      <w:proofErr w:type="spellStart"/>
      <w:r w:rsidR="0064136A" w:rsidRPr="007C02CB">
        <w:rPr>
          <w:rFonts w:eastAsia="Open Sans" w:cstheme="minorHAnsi"/>
          <w:b/>
          <w:color w:val="695D46"/>
          <w:lang w:eastAsia="en-GB"/>
        </w:rPr>
        <w:t>Prof.</w:t>
      </w:r>
      <w:proofErr w:type="spellEnd"/>
      <w:r w:rsidR="0064136A" w:rsidRPr="007C02CB">
        <w:rPr>
          <w:rFonts w:eastAsia="Open Sans" w:cstheme="minorHAnsi"/>
          <w:b/>
          <w:color w:val="695D46"/>
          <w:lang w:eastAsia="en-GB"/>
        </w:rPr>
        <w:t xml:space="preserve"> </w:t>
      </w:r>
      <w:r w:rsidRPr="007C02CB">
        <w:rPr>
          <w:rFonts w:eastAsia="Open Sans" w:cstheme="minorHAnsi"/>
          <w:b/>
          <w:color w:val="695D46"/>
          <w:lang w:eastAsia="en-GB"/>
        </w:rPr>
        <w:t xml:space="preserve">Alexei </w:t>
      </w:r>
      <w:proofErr w:type="spellStart"/>
      <w:r w:rsidRPr="007C02CB">
        <w:rPr>
          <w:rFonts w:eastAsia="Open Sans" w:cstheme="minorHAnsi"/>
          <w:b/>
          <w:color w:val="695D46"/>
          <w:lang w:eastAsia="en-GB"/>
        </w:rPr>
        <w:t>Lapkin</w:t>
      </w:r>
      <w:proofErr w:type="spellEnd"/>
      <w:r w:rsidRPr="0064136A">
        <w:rPr>
          <w:rFonts w:eastAsia="Open Sans" w:cstheme="minorHAnsi"/>
          <w:color w:val="695D46"/>
          <w:lang w:eastAsia="en-GB"/>
        </w:rPr>
        <w:t xml:space="preserve"> </w:t>
      </w:r>
      <w:r w:rsidR="0064136A">
        <w:rPr>
          <w:rFonts w:eastAsia="Open Sans" w:cstheme="minorHAnsi"/>
          <w:color w:val="695D46"/>
          <w:lang w:eastAsia="en-GB"/>
        </w:rPr>
        <w:t>(University of Cambridge</w:t>
      </w:r>
      <w:proofErr w:type="gramStart"/>
      <w:r w:rsidR="0064136A">
        <w:rPr>
          <w:rFonts w:eastAsia="Open Sans" w:cstheme="minorHAnsi"/>
          <w:color w:val="695D46"/>
          <w:lang w:eastAsia="en-GB"/>
        </w:rPr>
        <w:t>)</w:t>
      </w:r>
      <w:proofErr w:type="gramEnd"/>
      <w:r w:rsidR="00275913">
        <w:rPr>
          <w:rFonts w:eastAsia="Open Sans" w:cstheme="minorHAnsi"/>
          <w:color w:val="695D46"/>
          <w:lang w:eastAsia="en-GB"/>
        </w:rPr>
        <w:br/>
      </w:r>
      <w:r w:rsidR="00275913" w:rsidRPr="007C02CB">
        <w:rPr>
          <w:rFonts w:eastAsia="Open Sans" w:cstheme="minorHAnsi"/>
          <w:i/>
          <w:color w:val="695D46"/>
          <w:lang w:eastAsia="en-GB"/>
        </w:rPr>
        <w:t>Combining Chemical Robotics and Statistical Methods to Discover Complex Functional Products;</w:t>
      </w:r>
    </w:p>
    <w:p w:rsidR="00F928A9" w:rsidRPr="00F928A9" w:rsidRDefault="00F928A9" w:rsidP="00F928A9">
      <w:pPr>
        <w:spacing w:before="120" w:after="0" w:line="288" w:lineRule="auto"/>
        <w:rPr>
          <w:rFonts w:eastAsia="Open Sans" w:cstheme="minorHAnsi"/>
          <w:b/>
          <w:color w:val="695D46"/>
          <w:lang w:eastAsia="en-GB"/>
        </w:rPr>
      </w:pPr>
    </w:p>
    <w:p w:rsidR="00F928A9" w:rsidRPr="0064136A" w:rsidRDefault="00F928A9" w:rsidP="00F928A9">
      <w:pPr>
        <w:spacing w:before="120" w:after="0" w:line="288" w:lineRule="auto"/>
        <w:rPr>
          <w:rFonts w:eastAsia="Open Sans" w:cstheme="minorHAnsi"/>
          <w:color w:val="695D46"/>
          <w:lang w:eastAsia="en-GB"/>
        </w:rPr>
      </w:pPr>
      <w:r w:rsidRPr="0064136A">
        <w:rPr>
          <w:rFonts w:eastAsia="Open Sans" w:cstheme="minorHAnsi"/>
          <w:color w:val="695D46"/>
          <w:lang w:eastAsia="en-GB"/>
        </w:rPr>
        <w:t>10:10-10:15 Intro to session 5</w:t>
      </w:r>
    </w:p>
    <w:p w:rsidR="00F928A9" w:rsidRPr="00F928A9" w:rsidRDefault="00F928A9" w:rsidP="00F928A9">
      <w:pPr>
        <w:spacing w:before="120" w:after="0" w:line="288" w:lineRule="auto"/>
        <w:rPr>
          <w:rFonts w:eastAsia="Open Sans" w:cstheme="minorHAnsi"/>
          <w:b/>
          <w:color w:val="695D46"/>
          <w:lang w:eastAsia="en-GB"/>
        </w:rPr>
      </w:pPr>
      <w:r w:rsidRPr="00F928A9">
        <w:rPr>
          <w:rFonts w:eastAsia="Open Sans" w:cstheme="minorHAnsi"/>
          <w:b/>
          <w:color w:val="695D46"/>
          <w:lang w:eastAsia="en-GB"/>
        </w:rPr>
        <w:t xml:space="preserve">Session 5 10:15-11:30 </w:t>
      </w:r>
      <w:r w:rsidRPr="00F928A9">
        <w:rPr>
          <w:rFonts w:eastAsia="Open Sans" w:cstheme="minorHAnsi"/>
          <w:b/>
          <w:color w:val="695D46"/>
          <w:lang w:eastAsia="en-GB"/>
        </w:rPr>
        <w:br/>
        <w:t>Coffee + Parallel workshops from partner networks</w:t>
      </w:r>
    </w:p>
    <w:p w:rsidR="00F928A9" w:rsidRPr="00F928A9" w:rsidRDefault="00F928A9" w:rsidP="00F928A9">
      <w:pPr>
        <w:spacing w:before="120" w:after="0" w:line="288" w:lineRule="auto"/>
        <w:rPr>
          <w:rFonts w:eastAsia="Open Sans" w:cstheme="minorHAnsi"/>
          <w:b/>
          <w:color w:val="695D46"/>
          <w:lang w:eastAsia="en-GB"/>
        </w:rPr>
      </w:pPr>
    </w:p>
    <w:p w:rsidR="00F928A9" w:rsidRPr="00F928A9" w:rsidRDefault="00F928A9" w:rsidP="00F928A9">
      <w:pPr>
        <w:spacing w:before="120" w:after="0" w:line="288" w:lineRule="auto"/>
        <w:rPr>
          <w:rFonts w:eastAsia="Open Sans" w:cstheme="minorHAnsi"/>
          <w:b/>
          <w:color w:val="695D46"/>
          <w:lang w:eastAsia="en-GB"/>
        </w:rPr>
      </w:pPr>
      <w:r w:rsidRPr="00F928A9">
        <w:rPr>
          <w:rFonts w:eastAsia="Open Sans" w:cstheme="minorHAnsi"/>
          <w:b/>
          <w:color w:val="695D46"/>
          <w:lang w:eastAsia="en-GB"/>
        </w:rPr>
        <w:t xml:space="preserve">Session 6: 11.30–13.00 </w:t>
      </w:r>
    </w:p>
    <w:p w:rsidR="00F928A9" w:rsidRPr="0064136A" w:rsidRDefault="00F928A9" w:rsidP="00F928A9">
      <w:pPr>
        <w:spacing w:before="120" w:after="0" w:line="288" w:lineRule="auto"/>
        <w:rPr>
          <w:rFonts w:eastAsia="Open Sans" w:cstheme="minorHAnsi"/>
          <w:color w:val="695D46"/>
          <w:lang w:eastAsia="en-GB"/>
        </w:rPr>
      </w:pPr>
      <w:r w:rsidRPr="0064136A">
        <w:rPr>
          <w:rFonts w:eastAsia="Open Sans" w:cstheme="minorHAnsi"/>
          <w:color w:val="695D46"/>
          <w:lang w:eastAsia="en-GB"/>
        </w:rPr>
        <w:t xml:space="preserve">11:30-11:45 </w:t>
      </w:r>
      <w:proofErr w:type="spellStart"/>
      <w:r w:rsidR="0064136A" w:rsidRPr="007C02CB">
        <w:rPr>
          <w:rFonts w:eastAsia="Open Sans" w:cstheme="minorHAnsi"/>
          <w:b/>
          <w:color w:val="695D46"/>
          <w:lang w:eastAsia="en-GB"/>
        </w:rPr>
        <w:t>Dr.</w:t>
      </w:r>
      <w:proofErr w:type="spellEnd"/>
      <w:r w:rsidR="0064136A" w:rsidRPr="007C02CB">
        <w:rPr>
          <w:rFonts w:eastAsia="Open Sans" w:cstheme="minorHAnsi"/>
          <w:b/>
          <w:color w:val="695D46"/>
          <w:lang w:eastAsia="en-GB"/>
        </w:rPr>
        <w:t xml:space="preserve"> </w:t>
      </w:r>
      <w:r w:rsidRPr="007C02CB">
        <w:rPr>
          <w:rFonts w:eastAsia="Open Sans" w:cstheme="minorHAnsi"/>
          <w:b/>
          <w:color w:val="695D46"/>
          <w:lang w:eastAsia="en-GB"/>
        </w:rPr>
        <w:t>Louis Morrill</w:t>
      </w:r>
      <w:r w:rsidRPr="0064136A">
        <w:rPr>
          <w:rFonts w:eastAsia="Open Sans" w:cstheme="minorHAnsi"/>
          <w:color w:val="695D46"/>
          <w:lang w:eastAsia="en-GB"/>
        </w:rPr>
        <w:t xml:space="preserve"> </w:t>
      </w:r>
      <w:r w:rsidR="0064136A">
        <w:rPr>
          <w:rFonts w:eastAsia="Open Sans" w:cstheme="minorHAnsi"/>
          <w:color w:val="695D46"/>
          <w:lang w:eastAsia="en-GB"/>
        </w:rPr>
        <w:t>(Cardiff University</w:t>
      </w:r>
      <w:proofErr w:type="gramStart"/>
      <w:r w:rsidR="0064136A">
        <w:rPr>
          <w:rFonts w:eastAsia="Open Sans" w:cstheme="minorHAnsi"/>
          <w:color w:val="695D46"/>
          <w:lang w:eastAsia="en-GB"/>
        </w:rPr>
        <w:t>)</w:t>
      </w:r>
      <w:proofErr w:type="gramEnd"/>
      <w:r w:rsidR="0064136A">
        <w:rPr>
          <w:rFonts w:eastAsia="Open Sans" w:cstheme="minorHAnsi"/>
          <w:color w:val="695D46"/>
          <w:lang w:eastAsia="en-GB"/>
        </w:rPr>
        <w:br/>
      </w:r>
      <w:r w:rsidRPr="007C02CB">
        <w:rPr>
          <w:rFonts w:eastAsia="Open Sans" w:cstheme="minorHAnsi"/>
          <w:i/>
          <w:color w:val="695D46"/>
          <w:lang w:eastAsia="en-GB"/>
        </w:rPr>
        <w:t xml:space="preserve">Developing Continuous </w:t>
      </w:r>
      <w:proofErr w:type="spellStart"/>
      <w:r w:rsidRPr="007C02CB">
        <w:rPr>
          <w:rFonts w:eastAsia="Open Sans" w:cstheme="minorHAnsi"/>
          <w:i/>
          <w:color w:val="695D46"/>
          <w:lang w:eastAsia="en-GB"/>
        </w:rPr>
        <w:t>Electroorganic</w:t>
      </w:r>
      <w:proofErr w:type="spellEnd"/>
      <w:r w:rsidRPr="007C02CB">
        <w:rPr>
          <w:rFonts w:eastAsia="Open Sans" w:cstheme="minorHAnsi"/>
          <w:i/>
          <w:color w:val="695D46"/>
          <w:lang w:eastAsia="en-GB"/>
        </w:rPr>
        <w:t xml:space="preserve"> Catalysis - It's Got Potential</w:t>
      </w:r>
      <w:r w:rsidRPr="0064136A">
        <w:rPr>
          <w:rFonts w:eastAsia="Open Sans" w:cstheme="minorHAnsi"/>
          <w:color w:val="695D46"/>
          <w:lang w:eastAsia="en-GB"/>
        </w:rPr>
        <w:t xml:space="preserve"> </w:t>
      </w:r>
    </w:p>
    <w:p w:rsidR="00F928A9" w:rsidRPr="0064136A" w:rsidRDefault="00F928A9" w:rsidP="00F928A9">
      <w:pPr>
        <w:spacing w:before="120" w:after="0" w:line="288" w:lineRule="auto"/>
        <w:rPr>
          <w:rFonts w:eastAsia="Open Sans" w:cstheme="minorHAnsi"/>
          <w:color w:val="695D46"/>
          <w:lang w:eastAsia="en-GB"/>
        </w:rPr>
      </w:pPr>
      <w:r w:rsidRPr="0064136A">
        <w:rPr>
          <w:rFonts w:eastAsia="Open Sans" w:cstheme="minorHAnsi"/>
          <w:color w:val="695D46"/>
          <w:lang w:eastAsia="en-GB"/>
        </w:rPr>
        <w:t xml:space="preserve">11:45-12:00: </w:t>
      </w:r>
      <w:proofErr w:type="spellStart"/>
      <w:r w:rsidR="0064136A" w:rsidRPr="007C02CB">
        <w:rPr>
          <w:rFonts w:eastAsia="Open Sans" w:cstheme="minorHAnsi"/>
          <w:b/>
          <w:color w:val="695D46"/>
          <w:lang w:eastAsia="en-GB"/>
        </w:rPr>
        <w:t>Dr.</w:t>
      </w:r>
      <w:proofErr w:type="spellEnd"/>
      <w:r w:rsidR="0064136A" w:rsidRPr="007C02CB">
        <w:rPr>
          <w:rFonts w:eastAsia="Open Sans" w:cstheme="minorHAnsi"/>
          <w:b/>
          <w:color w:val="695D46"/>
          <w:lang w:eastAsia="en-GB"/>
        </w:rPr>
        <w:t xml:space="preserve"> </w:t>
      </w:r>
      <w:r w:rsidRPr="007C02CB">
        <w:rPr>
          <w:rFonts w:eastAsia="Open Sans" w:cstheme="minorHAnsi"/>
          <w:b/>
          <w:color w:val="695D46"/>
          <w:lang w:eastAsia="en-GB"/>
        </w:rPr>
        <w:t>Bao Nguyen</w:t>
      </w:r>
      <w:r w:rsidR="0064136A">
        <w:rPr>
          <w:rFonts w:eastAsia="Open Sans" w:cstheme="minorHAnsi"/>
          <w:color w:val="695D46"/>
          <w:lang w:eastAsia="en-GB"/>
        </w:rPr>
        <w:t xml:space="preserve"> (University of Leeds)</w:t>
      </w:r>
      <w:r w:rsidRPr="0064136A">
        <w:rPr>
          <w:rFonts w:eastAsia="Open Sans" w:cstheme="minorHAnsi"/>
          <w:color w:val="695D46"/>
          <w:lang w:eastAsia="en-GB"/>
        </w:rPr>
        <w:t xml:space="preserve"> </w:t>
      </w:r>
      <w:r w:rsidR="0064136A">
        <w:rPr>
          <w:rFonts w:eastAsia="Open Sans" w:cstheme="minorHAnsi"/>
          <w:color w:val="695D46"/>
          <w:lang w:eastAsia="en-GB"/>
        </w:rPr>
        <w:br/>
      </w:r>
      <w:r w:rsidRPr="007C02CB">
        <w:rPr>
          <w:rFonts w:eastAsia="Open Sans" w:cstheme="minorHAnsi"/>
          <w:i/>
          <w:color w:val="695D46"/>
          <w:lang w:eastAsia="en-GB"/>
        </w:rPr>
        <w:t>Water as synthetic reaction medium: realising its green chemistry credentials</w:t>
      </w:r>
      <w:r w:rsidRPr="0064136A">
        <w:rPr>
          <w:rFonts w:eastAsia="Open Sans" w:cstheme="minorHAnsi"/>
          <w:color w:val="695D46"/>
          <w:lang w:eastAsia="en-GB"/>
        </w:rPr>
        <w:t xml:space="preserve"> </w:t>
      </w:r>
    </w:p>
    <w:p w:rsidR="00F928A9" w:rsidRPr="0064136A" w:rsidRDefault="00F928A9" w:rsidP="00F928A9">
      <w:pPr>
        <w:spacing w:before="120" w:after="0" w:line="288" w:lineRule="auto"/>
        <w:rPr>
          <w:rFonts w:eastAsia="Open Sans" w:cstheme="minorHAnsi"/>
          <w:color w:val="695D46"/>
          <w:lang w:eastAsia="en-GB"/>
        </w:rPr>
      </w:pPr>
      <w:proofErr w:type="gramStart"/>
      <w:r w:rsidRPr="0064136A">
        <w:rPr>
          <w:rFonts w:eastAsia="Open Sans" w:cstheme="minorHAnsi"/>
          <w:color w:val="695D46"/>
          <w:lang w:eastAsia="en-GB"/>
        </w:rPr>
        <w:t xml:space="preserve">12:00-12:50 </w:t>
      </w:r>
      <w:r w:rsidR="0064136A" w:rsidRPr="0064136A">
        <w:rPr>
          <w:rFonts w:eastAsia="Open Sans" w:cstheme="minorHAnsi"/>
          <w:b/>
          <w:color w:val="695D46"/>
          <w:lang w:eastAsia="en-GB"/>
        </w:rPr>
        <w:t>Keynote lecture</w:t>
      </w:r>
      <w:r w:rsidR="0064136A">
        <w:rPr>
          <w:rFonts w:eastAsia="Open Sans" w:cstheme="minorHAnsi"/>
          <w:color w:val="695D46"/>
          <w:lang w:eastAsia="en-GB"/>
        </w:rPr>
        <w:t xml:space="preserve"> – </w:t>
      </w:r>
      <w:proofErr w:type="spellStart"/>
      <w:r w:rsidR="0064136A" w:rsidRPr="007C02CB">
        <w:rPr>
          <w:rFonts w:eastAsia="Open Sans" w:cstheme="minorHAnsi"/>
          <w:b/>
          <w:color w:val="695D46"/>
          <w:lang w:eastAsia="en-GB"/>
        </w:rPr>
        <w:t>Prof.</w:t>
      </w:r>
      <w:proofErr w:type="spellEnd"/>
      <w:proofErr w:type="gramEnd"/>
      <w:r w:rsidR="0064136A" w:rsidRPr="007C02CB">
        <w:rPr>
          <w:rFonts w:eastAsia="Open Sans" w:cstheme="minorHAnsi"/>
          <w:b/>
          <w:color w:val="695D46"/>
          <w:lang w:eastAsia="en-GB"/>
        </w:rPr>
        <w:t xml:space="preserve"> </w:t>
      </w:r>
      <w:r w:rsidRPr="007C02CB">
        <w:rPr>
          <w:rFonts w:eastAsia="Open Sans" w:cstheme="minorHAnsi"/>
          <w:b/>
          <w:color w:val="695D46"/>
          <w:lang w:eastAsia="en-GB"/>
        </w:rPr>
        <w:t xml:space="preserve"> Anita Maguire</w:t>
      </w:r>
      <w:r w:rsidR="0064136A">
        <w:rPr>
          <w:rFonts w:eastAsia="Open Sans" w:cstheme="minorHAnsi"/>
          <w:color w:val="695D46"/>
          <w:lang w:eastAsia="en-GB"/>
        </w:rPr>
        <w:t xml:space="preserve"> (University College, Cork</w:t>
      </w:r>
      <w:proofErr w:type="gramStart"/>
      <w:r w:rsidR="0064136A">
        <w:rPr>
          <w:rFonts w:eastAsia="Open Sans" w:cstheme="minorHAnsi"/>
          <w:color w:val="695D46"/>
          <w:lang w:eastAsia="en-GB"/>
        </w:rPr>
        <w:t>)</w:t>
      </w:r>
      <w:proofErr w:type="gramEnd"/>
      <w:r w:rsidR="000B6AA1">
        <w:rPr>
          <w:rFonts w:eastAsia="Open Sans" w:cstheme="minorHAnsi"/>
          <w:color w:val="695D46"/>
          <w:lang w:eastAsia="en-GB"/>
        </w:rPr>
        <w:br/>
      </w:r>
      <w:r w:rsidR="000B6AA1">
        <w:rPr>
          <w:rFonts w:eastAsia="Open Sans" w:cstheme="minorHAnsi"/>
          <w:i/>
          <w:color w:val="695D46"/>
          <w:lang w:eastAsia="en-GB"/>
        </w:rPr>
        <w:t>Title tbc</w:t>
      </w:r>
    </w:p>
    <w:p w:rsidR="00F928A9" w:rsidRPr="0064136A" w:rsidRDefault="00F928A9" w:rsidP="00F928A9">
      <w:pPr>
        <w:spacing w:before="120" w:after="0" w:line="288" w:lineRule="auto"/>
        <w:rPr>
          <w:rFonts w:eastAsia="Open Sans" w:cstheme="minorHAnsi"/>
          <w:color w:val="695D46"/>
          <w:lang w:eastAsia="en-GB"/>
        </w:rPr>
      </w:pPr>
      <w:r w:rsidRPr="0064136A">
        <w:rPr>
          <w:rFonts w:eastAsia="Open Sans" w:cstheme="minorHAnsi"/>
          <w:color w:val="695D46"/>
          <w:lang w:eastAsia="en-GB"/>
        </w:rPr>
        <w:t>12:50 Closing Remarks</w:t>
      </w:r>
    </w:p>
    <w:p w:rsidR="00F928A9" w:rsidRPr="00F928A9" w:rsidRDefault="00F928A9" w:rsidP="00F928A9">
      <w:pPr>
        <w:spacing w:before="120" w:after="0" w:line="288" w:lineRule="auto"/>
        <w:rPr>
          <w:rFonts w:eastAsia="Open Sans" w:cstheme="minorHAnsi"/>
          <w:b/>
          <w:color w:val="695D46"/>
          <w:lang w:eastAsia="en-GB"/>
        </w:rPr>
      </w:pPr>
      <w:r w:rsidRPr="00F928A9">
        <w:rPr>
          <w:rFonts w:eastAsia="Open Sans" w:cstheme="minorHAnsi"/>
          <w:b/>
          <w:color w:val="695D46"/>
          <w:lang w:eastAsia="en-GB"/>
        </w:rPr>
        <w:t>13.00–14.00 Lunch</w:t>
      </w:r>
      <w:r w:rsidR="0064136A">
        <w:rPr>
          <w:rFonts w:eastAsia="Open Sans" w:cstheme="minorHAnsi"/>
          <w:b/>
          <w:color w:val="695D46"/>
          <w:lang w:eastAsia="en-GB"/>
        </w:rPr>
        <w:t xml:space="preserve"> and exhibition</w:t>
      </w:r>
    </w:p>
    <w:p w:rsidR="005E4040" w:rsidRPr="005E4040" w:rsidRDefault="005E4040" w:rsidP="005E4040">
      <w:pPr>
        <w:spacing w:before="120" w:after="0" w:line="288" w:lineRule="auto"/>
        <w:rPr>
          <w:rFonts w:eastAsia="Open Sans" w:cstheme="minorHAnsi"/>
          <w:b/>
          <w:color w:val="695D46"/>
          <w:lang w:eastAsia="en-GB"/>
        </w:rPr>
      </w:pPr>
    </w:p>
    <w:p w:rsidR="005E4040" w:rsidRPr="005E4040" w:rsidRDefault="0046594E" w:rsidP="005E4040">
      <w:pPr>
        <w:spacing w:before="120" w:after="0" w:line="288" w:lineRule="auto"/>
        <w:rPr>
          <w:rFonts w:eastAsia="Open Sans" w:cstheme="minorHAnsi"/>
          <w:color w:val="695D46"/>
          <w:lang w:eastAsia="en-GB"/>
        </w:rPr>
      </w:pPr>
      <w:r w:rsidRPr="0046594E">
        <w:rPr>
          <w:rFonts w:eastAsia="Open Sans" w:cstheme="minorHAnsi"/>
          <w:b/>
          <w:bCs/>
          <w:i/>
          <w:color w:val="695D46"/>
          <w:lang w:eastAsia="en-GB"/>
        </w:rPr>
        <w:t xml:space="preserve">Attendees may also be interested in the Dial-a-Molecule and Directed Assembly Networks’ joint ECR event, which is taking place immediately following this event at the same venue. All attendees are encouraged to attend the first session of this event (14:00-15:30), which will feature flash presentations from ECRs with wide ranging research interests. You may also be interested in attending the second session of the ECR event (16:00-17:30) when Adam Nelson (Leeds) and Sarah </w:t>
      </w:r>
      <w:proofErr w:type="spellStart"/>
      <w:r w:rsidRPr="0046594E">
        <w:rPr>
          <w:rFonts w:eastAsia="Open Sans" w:cstheme="minorHAnsi"/>
          <w:b/>
          <w:bCs/>
          <w:i/>
          <w:color w:val="695D46"/>
          <w:lang w:eastAsia="en-GB"/>
        </w:rPr>
        <w:t>Staniland</w:t>
      </w:r>
      <w:proofErr w:type="spellEnd"/>
      <w:r w:rsidRPr="0046594E">
        <w:rPr>
          <w:rFonts w:eastAsia="Open Sans" w:cstheme="minorHAnsi"/>
          <w:b/>
          <w:bCs/>
          <w:i/>
          <w:color w:val="695D46"/>
          <w:lang w:eastAsia="en-GB"/>
        </w:rPr>
        <w:t xml:space="preserve"> (Sheffield) will be giving plenary lectures. </w:t>
      </w:r>
      <w:r w:rsidRPr="0046594E">
        <w:rPr>
          <w:rFonts w:eastAsia="Open Sans" w:cstheme="minorHAnsi"/>
          <w:b/>
          <w:bCs/>
          <w:i/>
          <w:color w:val="695D46"/>
          <w:lang w:eastAsia="en-GB"/>
        </w:rPr>
        <w:br/>
      </w:r>
    </w:p>
    <w:p w:rsidR="00552633" w:rsidRPr="008E19B1" w:rsidRDefault="00552633" w:rsidP="00DA0817">
      <w:pPr>
        <w:spacing w:after="0" w:line="288" w:lineRule="auto"/>
        <w:rPr>
          <w:rFonts w:eastAsia="Times New Roman" w:cstheme="minorHAnsi"/>
          <w:color w:val="695D46"/>
          <w:lang w:eastAsia="en-GB"/>
        </w:rPr>
      </w:pPr>
      <w:bookmarkStart w:id="3" w:name="_GoBack"/>
      <w:bookmarkEnd w:id="3"/>
    </w:p>
    <w:sectPr w:rsidR="00552633" w:rsidRPr="008E19B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3EB" w:rsidRDefault="00B813EB" w:rsidP="008C2813">
      <w:pPr>
        <w:spacing w:after="0" w:line="240" w:lineRule="auto"/>
      </w:pPr>
      <w:r>
        <w:separator/>
      </w:r>
    </w:p>
  </w:endnote>
  <w:endnote w:type="continuationSeparator" w:id="0">
    <w:p w:rsidR="00B813EB" w:rsidRDefault="00B813EB" w:rsidP="008C2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PT Sans Narrow">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813" w:rsidRPr="008C2813" w:rsidRDefault="008C2813" w:rsidP="008C2813">
    <w:pPr>
      <w:spacing w:after="0" w:line="288" w:lineRule="auto"/>
      <w:rPr>
        <w:rFonts w:eastAsia="Times New Roman" w:cstheme="minorHAnsi"/>
        <w:color w:val="695D46"/>
        <w:lang w:eastAsia="en-GB"/>
      </w:rPr>
    </w:pPr>
    <w:r>
      <w:rPr>
        <w:noProof/>
        <w:lang w:eastAsia="en-GB"/>
      </w:rPr>
      <w:drawing>
        <wp:inline distT="0" distB="0" distL="0" distR="0" wp14:anchorId="6A154F73" wp14:editId="4E95E9E2">
          <wp:extent cx="345057" cy="139272"/>
          <wp:effectExtent l="0" t="0" r="0" b="0"/>
          <wp:docPr id="10" name="Picture 10" descr="C:\Users\Steve_Travel_17\AppData\Local\Microsoft\Windows\INetCache\Content.Word\IK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_Travel_17\AppData\Local\Microsoft\Windows\INetCache\Content.Word\IKA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795" cy="141588"/>
                  </a:xfrm>
                  <a:prstGeom prst="rect">
                    <a:avLst/>
                  </a:prstGeom>
                  <a:noFill/>
                  <a:ln>
                    <a:noFill/>
                  </a:ln>
                </pic:spPr>
              </pic:pic>
            </a:graphicData>
          </a:graphic>
        </wp:inline>
      </w:drawing>
    </w:r>
    <w:r>
      <w:rPr>
        <w:rFonts w:eastAsia="Times New Roman" w:cstheme="minorHAnsi"/>
        <w:color w:val="695D46"/>
        <w:lang w:eastAsia="en-GB"/>
      </w:rPr>
      <w:t xml:space="preserve">   </w:t>
    </w:r>
    <w:r>
      <w:rPr>
        <w:noProof/>
        <w:lang w:eastAsia="en-GB"/>
      </w:rPr>
      <w:drawing>
        <wp:inline distT="0" distB="0" distL="0" distR="0" wp14:anchorId="683A6DA6" wp14:editId="248D5E63">
          <wp:extent cx="592779" cy="155275"/>
          <wp:effectExtent l="0" t="0" r="0" b="0"/>
          <wp:docPr id="11" name="Picture 11" descr="http://www.uniqsis.com/images/common/unq_logo.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niqsis.com/images/common/unq_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6041" cy="158749"/>
                  </a:xfrm>
                  <a:prstGeom prst="rect">
                    <a:avLst/>
                  </a:prstGeom>
                  <a:noFill/>
                  <a:ln>
                    <a:noFill/>
                  </a:ln>
                </pic:spPr>
              </pic:pic>
            </a:graphicData>
          </a:graphic>
        </wp:inline>
      </w:drawing>
    </w:r>
    <w:r>
      <w:rPr>
        <w:rFonts w:eastAsia="Times New Roman" w:cstheme="minorHAnsi"/>
        <w:color w:val="695D46"/>
        <w:lang w:eastAsia="en-GB"/>
      </w:rPr>
      <w:t xml:space="preserve">     </w:t>
    </w:r>
    <w:r>
      <w:rPr>
        <w:rFonts w:ascii="Calibri" w:hAnsi="Calibri" w:cs="Calibri"/>
        <w:noProof/>
        <w:lang w:eastAsia="en-GB"/>
      </w:rPr>
      <w:drawing>
        <wp:inline distT="0" distB="0" distL="0" distR="0" wp14:anchorId="5E6AB0B6" wp14:editId="3E0A3186">
          <wp:extent cx="429907" cy="163902"/>
          <wp:effectExtent l="0" t="0" r="8255" b="7620"/>
          <wp:docPr id="12" name="Picture 12" descr="asynt_logo_for twitte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ynt_logo_for twitter"/>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448994" cy="171179"/>
                  </a:xfrm>
                  <a:prstGeom prst="rect">
                    <a:avLst/>
                  </a:prstGeom>
                  <a:noFill/>
                  <a:ln>
                    <a:noFill/>
                  </a:ln>
                </pic:spPr>
              </pic:pic>
            </a:graphicData>
          </a:graphic>
        </wp:inline>
      </w:drawing>
    </w:r>
    <w:r>
      <w:rPr>
        <w:rFonts w:eastAsia="Times New Roman" w:cstheme="minorHAnsi"/>
        <w:color w:val="695D46"/>
        <w:lang w:eastAsia="en-GB"/>
      </w:rPr>
      <w:t xml:space="preserve">   </w:t>
    </w:r>
    <w:r>
      <w:rPr>
        <w:rFonts w:ascii="Arial" w:hAnsi="Arial" w:cs="Arial"/>
        <w:noProof/>
        <w:color w:val="1F497D"/>
        <w:sz w:val="20"/>
        <w:szCs w:val="20"/>
        <w:lang w:eastAsia="en-GB"/>
      </w:rPr>
      <w:drawing>
        <wp:inline distT="0" distB="0" distL="0" distR="0" wp14:anchorId="281AC1BD" wp14:editId="25874442">
          <wp:extent cx="1000664" cy="161903"/>
          <wp:effectExtent l="0" t="0" r="0" b="0"/>
          <wp:docPr id="13" name="Picture 13" descr="email si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il si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35636" cy="167561"/>
                  </a:xfrm>
                  <a:prstGeom prst="rect">
                    <a:avLst/>
                  </a:prstGeom>
                  <a:noFill/>
                  <a:ln>
                    <a:noFill/>
                  </a:ln>
                </pic:spPr>
              </pic:pic>
            </a:graphicData>
          </a:graphic>
        </wp:inline>
      </w:drawing>
    </w:r>
    <w:r>
      <w:rPr>
        <w:rFonts w:eastAsia="Times New Roman" w:cstheme="minorHAnsi"/>
        <w:color w:val="695D46"/>
        <w:lang w:eastAsia="en-GB"/>
      </w:rPr>
      <w:t xml:space="preserve">    </w:t>
    </w:r>
    <w:r>
      <w:rPr>
        <w:noProof/>
        <w:color w:val="C41230"/>
        <w:sz w:val="18"/>
        <w:szCs w:val="18"/>
        <w:vertAlign w:val="superscript"/>
        <w:lang w:eastAsia="en-GB"/>
      </w:rPr>
      <w:drawing>
        <wp:inline distT="0" distB="0" distL="0" distR="0" wp14:anchorId="51524E39" wp14:editId="5D8FCE07">
          <wp:extent cx="482297" cy="129396"/>
          <wp:effectExtent l="0" t="0" r="0" b="4445"/>
          <wp:docPr id="14" name="Picture 14" descr="cid:image003.jpg@01CD2E8C.56D6819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D2E8C.56D681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2728" cy="134878"/>
                  </a:xfrm>
                  <a:prstGeom prst="rect">
                    <a:avLst/>
                  </a:prstGeom>
                  <a:noFill/>
                  <a:ln>
                    <a:noFill/>
                  </a:ln>
                </pic:spPr>
              </pic:pic>
            </a:graphicData>
          </a:graphic>
        </wp:inline>
      </w:drawing>
    </w:r>
    <w:r>
      <w:rPr>
        <w:rFonts w:eastAsia="Times New Roman" w:cstheme="minorHAnsi"/>
        <w:color w:val="695D46"/>
        <w:lang w:eastAsia="en-GB"/>
      </w:rPr>
      <w:t xml:space="preserve">  </w:t>
    </w:r>
    <w:r>
      <w:rPr>
        <w:noProof/>
        <w:lang w:eastAsia="en-GB"/>
      </w:rPr>
      <w:drawing>
        <wp:inline distT="0" distB="0" distL="0" distR="0" wp14:anchorId="70DFBCE7" wp14:editId="525EEC5E">
          <wp:extent cx="646981" cy="156497"/>
          <wp:effectExtent l="0" t="0" r="1270" b="0"/>
          <wp:docPr id="15" name="Picture 15" descr="image00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47722" cy="156676"/>
                  </a:xfrm>
                  <a:prstGeom prst="rect">
                    <a:avLst/>
                  </a:prstGeom>
                  <a:noFill/>
                  <a:ln>
                    <a:noFill/>
                  </a:ln>
                </pic:spPr>
              </pic:pic>
            </a:graphicData>
          </a:graphic>
        </wp:inline>
      </w:drawing>
    </w:r>
    <w:r>
      <w:rPr>
        <w:rFonts w:eastAsia="Times New Roman" w:cstheme="minorHAnsi"/>
        <w:color w:val="695D46"/>
        <w:lang w:eastAsia="en-GB"/>
      </w:rPr>
      <w:t xml:space="preserve">   </w:t>
    </w:r>
    <w:r>
      <w:rPr>
        <w:noProof/>
        <w:lang w:eastAsia="en-GB"/>
      </w:rPr>
      <w:drawing>
        <wp:inline distT="0" distB="0" distL="0" distR="0" wp14:anchorId="1E9EB522" wp14:editId="49978ACE">
          <wp:extent cx="371918" cy="310551"/>
          <wp:effectExtent l="0" t="0" r="9525" b="0"/>
          <wp:docPr id="16" name="Picture 16" descr="C:\Users\Gill_1\AppData\Local\Microsoft\Windows\INetCache\Content.Word\CM-006-MPU-300x250px_Reaction-Chemistr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_1\AppData\Local\Microsoft\Windows\INetCache\Content.Word\CM-006-MPU-300x250px_Reaction-Chemist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781" cy="313776"/>
                  </a:xfrm>
                  <a:prstGeom prst="rect">
                    <a:avLst/>
                  </a:prstGeom>
                  <a:noFill/>
                  <a:ln>
                    <a:noFill/>
                  </a:ln>
                </pic:spPr>
              </pic:pic>
            </a:graphicData>
          </a:graphic>
        </wp:inline>
      </w:drawing>
    </w:r>
    <w:r>
      <w:rPr>
        <w:rFonts w:eastAsia="Times New Roman" w:cstheme="minorHAnsi"/>
        <w:color w:val="695D46"/>
        <w:lang w:eastAsia="en-GB"/>
      </w:rPr>
      <w:t xml:space="preserve">    </w:t>
    </w:r>
    <w:r>
      <w:rPr>
        <w:noProof/>
        <w:lang w:eastAsia="en-GB"/>
      </w:rPr>
      <w:drawing>
        <wp:inline distT="0" distB="0" distL="0" distR="0" wp14:anchorId="55B4D62E" wp14:editId="15897848">
          <wp:extent cx="402066" cy="267419"/>
          <wp:effectExtent l="0" t="0" r="0" b="0"/>
          <wp:docPr id="17" name="Picture 17" descr="Royal Society of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Society of Chemist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037" cy="268730"/>
                  </a:xfrm>
                  <a:prstGeom prst="rect">
                    <a:avLst/>
                  </a:prstGeom>
                  <a:noFill/>
                  <a:ln>
                    <a:noFill/>
                  </a:ln>
                </pic:spPr>
              </pic:pic>
            </a:graphicData>
          </a:graphic>
        </wp:inline>
      </w:drawing>
    </w:r>
    <w:r>
      <w:rPr>
        <w:rFonts w:eastAsia="Times New Roman" w:cstheme="minorHAnsi"/>
        <w:color w:val="695D46"/>
        <w:lang w:eastAsia="en-GB"/>
      </w:rPr>
      <w:t xml:space="preserve">       </w:t>
    </w:r>
    <w:r>
      <w:rPr>
        <w:rFonts w:ascii="Verdana" w:hAnsi="Verdana"/>
        <w:noProof/>
        <w:color w:val="404040"/>
        <w:sz w:val="20"/>
        <w:szCs w:val="20"/>
        <w:lang w:eastAsia="en-GB"/>
      </w:rPr>
      <w:drawing>
        <wp:inline distT="0" distB="0" distL="0" distR="0" wp14:anchorId="55D82644" wp14:editId="6040DCD0">
          <wp:extent cx="439134" cy="241539"/>
          <wp:effectExtent l="0" t="0" r="0" b="6350"/>
          <wp:docPr id="20" name="Picture 20" descr="cid:image001.png@01D399C8.0DE819A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99C8.0DE819A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47129" cy="245936"/>
                  </a:xfrm>
                  <a:prstGeom prst="rect">
                    <a:avLst/>
                  </a:prstGeom>
                  <a:noFill/>
                  <a:ln>
                    <a:noFill/>
                  </a:ln>
                </pic:spPr>
              </pic:pic>
            </a:graphicData>
          </a:graphic>
        </wp:inline>
      </w:drawing>
    </w:r>
    <w:r>
      <w:rPr>
        <w:rFonts w:eastAsia="Times New Roman" w:cstheme="minorHAnsi"/>
        <w:color w:val="695D46"/>
        <w:lang w:eastAsia="en-GB"/>
      </w:rPr>
      <w:t xml:space="preserve">   </w:t>
    </w:r>
    <w:r>
      <w:rPr>
        <w:noProof/>
        <w:lang w:eastAsia="en-GB"/>
      </w:rPr>
      <w:drawing>
        <wp:inline distT="0" distB="0" distL="0" distR="0" wp14:anchorId="3363F6CC" wp14:editId="1CFFC4C8">
          <wp:extent cx="603849" cy="201768"/>
          <wp:effectExtent l="0" t="0" r="6350" b="8255"/>
          <wp:docPr id="21" name="Picture 21" descr="C:\Users\Gill_1\AppData\Local\Microsoft\Windows\INetCache\Content.Word\Radleys 0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_1\AppData\Local\Microsoft\Windows\INetCache\Content.Word\Radleys 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184" cy="205221"/>
                  </a:xfrm>
                  <a:prstGeom prst="rect">
                    <a:avLst/>
                  </a:prstGeom>
                  <a:noFill/>
                  <a:ln>
                    <a:noFill/>
                  </a:ln>
                </pic:spPr>
              </pic:pic>
            </a:graphicData>
          </a:graphic>
        </wp:inline>
      </w:drawing>
    </w:r>
    <w:r w:rsidR="00383E4B">
      <w:rPr>
        <w:rFonts w:eastAsia="Times New Roman" w:cstheme="minorHAnsi"/>
        <w:color w:val="695D46"/>
        <w:lang w:eastAsia="en-GB"/>
      </w:rPr>
      <w:t xml:space="preserve"> </w:t>
    </w:r>
    <w:r w:rsidR="00383E4B">
      <w:rPr>
        <w:rFonts w:ascii="Arial" w:hAnsi="Arial" w:cs="Arial"/>
        <w:noProof/>
        <w:color w:val="000000"/>
        <w:sz w:val="18"/>
        <w:szCs w:val="18"/>
        <w:lang w:eastAsia="en-GB"/>
      </w:rPr>
      <w:drawing>
        <wp:inline distT="0" distB="0" distL="0" distR="0" wp14:anchorId="23C8E274" wp14:editId="6CA44A83">
          <wp:extent cx="672860" cy="319070"/>
          <wp:effectExtent l="0" t="0" r="0" b="5080"/>
          <wp:docPr id="33" name="Picture 33" descr="http://www.agilent.com/cs/promotions/images/Agilent_Logo_Tag_v_RGB_1.33w.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ilent.com/cs/promotions/images/Agilent_Logo_Tag_v_RGB_1.33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016" cy="319618"/>
                  </a:xfrm>
                  <a:prstGeom prst="rect">
                    <a:avLst/>
                  </a:prstGeom>
                  <a:noFill/>
                  <a:ln>
                    <a:noFill/>
                  </a:ln>
                </pic:spPr>
              </pic:pic>
            </a:graphicData>
          </a:graphic>
        </wp:inline>
      </w:drawing>
    </w:r>
    <w:r w:rsidR="00383E4B">
      <w:rPr>
        <w:rFonts w:eastAsia="Times New Roman" w:cstheme="minorHAnsi"/>
        <w:color w:val="695D46"/>
        <w:lang w:eastAsia="en-GB"/>
      </w:rPr>
      <w:t xml:space="preserve"> </w:t>
    </w:r>
    <w:r w:rsidR="00B535FD">
      <w:rPr>
        <w:rFonts w:eastAsia="Times New Roman" w:cstheme="minorHAnsi"/>
        <w:color w:val="695D46"/>
        <w:lang w:eastAsia="en-GB"/>
      </w:rPr>
      <w:t xml:space="preserve">  </w:t>
    </w:r>
    <w:r w:rsidR="00B535FD">
      <w:rPr>
        <w:noProof/>
        <w:lang w:eastAsia="en-GB"/>
      </w:rPr>
      <w:drawing>
        <wp:inline distT="0" distB="0" distL="0" distR="0" wp14:anchorId="5BEF4A4F" wp14:editId="0602AF3D">
          <wp:extent cx="785004" cy="207034"/>
          <wp:effectExtent l="0" t="0" r="0" b="2540"/>
          <wp:docPr id="3" name="Picture 3" descr="mail_sig_logo copy">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2" name="Picture 2" descr="mail_sig_logo copy"/>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787855" cy="207786"/>
                  </a:xfrm>
                  <a:prstGeom prst="rect">
                    <a:avLst/>
                  </a:prstGeom>
                  <a:noFill/>
                  <a:ln>
                    <a:noFill/>
                  </a:ln>
                </pic:spPr>
              </pic:pic>
            </a:graphicData>
          </a:graphic>
        </wp:inline>
      </w:drawing>
    </w:r>
    <w:r>
      <w:rPr>
        <w:rFonts w:eastAsia="Times New Roman" w:cstheme="minorHAnsi"/>
        <w:color w:val="695D46"/>
        <w:lang w:eastAsia="en-GB"/>
      </w:rPr>
      <w:t xml:space="preserve">  </w:t>
    </w:r>
    <w:r>
      <w:rPr>
        <w:rFonts w:eastAsia="Times New Roman" w:cstheme="minorHAnsi"/>
        <w:noProof/>
        <w:color w:val="695D46"/>
        <w:lang w:eastAsia="en-GB"/>
      </w:rPr>
      <w:drawing>
        <wp:inline distT="0" distB="0" distL="0" distR="0" wp14:anchorId="1B2CE9E0" wp14:editId="2514F937">
          <wp:extent cx="439822" cy="215660"/>
          <wp:effectExtent l="0" t="0" r="0" b="0"/>
          <wp:docPr id="22" name="Picture 22" descr="C:\Users\Steve_Travel_17\AppData\Local\Microsoft\Windows\INetCache\Content.Outlook\ET54P433\Logo_Comms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_Travel_17\AppData\Local\Microsoft\Windows\INetCache\Content.Outlook\ET54P433\Logo_CommsChe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922" cy="217180"/>
                  </a:xfrm>
                  <a:prstGeom prst="rect">
                    <a:avLst/>
                  </a:prstGeom>
                  <a:noFill/>
                  <a:ln>
                    <a:noFill/>
                  </a:ln>
                </pic:spPr>
              </pic:pic>
            </a:graphicData>
          </a:graphic>
        </wp:inline>
      </w:drawing>
    </w:r>
    <w:r>
      <w:rPr>
        <w:rFonts w:eastAsia="Times New Roman" w:cstheme="minorHAnsi"/>
        <w:color w:val="695D46"/>
        <w:lang w:eastAsia="en-GB"/>
      </w:rPr>
      <w:t xml:space="preserve">    </w:t>
    </w:r>
    <w:r>
      <w:rPr>
        <w:rFonts w:eastAsia="Times New Roman" w:cstheme="minorHAnsi"/>
        <w:noProof/>
        <w:color w:val="695D46"/>
        <w:lang w:eastAsia="en-GB"/>
      </w:rPr>
      <w:drawing>
        <wp:inline distT="0" distB="0" distL="0" distR="0" wp14:anchorId="30A9675B" wp14:editId="6DEEE69F">
          <wp:extent cx="1199072" cy="457260"/>
          <wp:effectExtent l="0" t="0" r="1270" b="0"/>
          <wp:docPr id="23" name="Picture 23" descr="C:\Users\Steve_Travel_17\AppData\Local\Microsoft\Windows\INetCache\Content.Outlook\T5D66XV1\AZ_WSCD_CMYK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_Travel_17\AppData\Local\Microsoft\Windows\INetCache\Content.Outlook\T5D66XV1\AZ_WSCD_CMYK_CO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0660" cy="457865"/>
                  </a:xfrm>
                  <a:prstGeom prst="rect">
                    <a:avLst/>
                  </a:prstGeom>
                  <a:noFill/>
                  <a:ln>
                    <a:noFill/>
                  </a:ln>
                </pic:spPr>
              </pic:pic>
            </a:graphicData>
          </a:graphic>
        </wp:inline>
      </w:drawing>
    </w:r>
    <w:r w:rsidR="00130D8E">
      <w:rPr>
        <w:rFonts w:eastAsia="Times New Roman" w:cstheme="minorHAnsi"/>
        <w:color w:val="695D46"/>
        <w:lang w:eastAsia="en-GB"/>
      </w:rPr>
      <w:t xml:space="preserve"> </w:t>
    </w:r>
    <w:r w:rsidR="00130D8E">
      <w:rPr>
        <w:rFonts w:eastAsia="Times New Roman" w:cstheme="minorHAnsi"/>
        <w:noProof/>
        <w:color w:val="695D46"/>
        <w:lang w:eastAsia="en-GB"/>
      </w:rPr>
      <w:drawing>
        <wp:inline distT="0" distB="0" distL="0" distR="0" wp14:anchorId="421959A4" wp14:editId="6190C99C">
          <wp:extent cx="1242203" cy="372226"/>
          <wp:effectExtent l="0" t="0" r="0" b="8890"/>
          <wp:docPr id="4" name="Picture 4" descr="C:\Users\Steve_Travel_17\AppData\Local\Microsoft\Windows\INetCache\Content.Outlook\T5D66XV1\SGAr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_Travel_17\AppData\Local\Microsoft\Windows\INetCache\Content.Outlook\T5D66XV1\SGAr5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576" cy="376832"/>
                  </a:xfrm>
                  <a:prstGeom prst="rect">
                    <a:avLst/>
                  </a:prstGeom>
                  <a:noFill/>
                  <a:ln>
                    <a:noFill/>
                  </a:ln>
                </pic:spPr>
              </pic:pic>
            </a:graphicData>
          </a:graphic>
        </wp:inline>
      </w:drawing>
    </w:r>
  </w:p>
  <w:p w:rsidR="008C2813" w:rsidRDefault="008C28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3EB" w:rsidRDefault="00B813EB" w:rsidP="008C2813">
      <w:pPr>
        <w:spacing w:after="0" w:line="240" w:lineRule="auto"/>
      </w:pPr>
      <w:r>
        <w:separator/>
      </w:r>
    </w:p>
  </w:footnote>
  <w:footnote w:type="continuationSeparator" w:id="0">
    <w:p w:rsidR="00B813EB" w:rsidRDefault="00B813EB" w:rsidP="008C28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7173A"/>
    <w:multiLevelType w:val="multilevel"/>
    <w:tmpl w:val="9486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9E1947"/>
    <w:multiLevelType w:val="multilevel"/>
    <w:tmpl w:val="F78E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94"/>
    <w:rsid w:val="00001D93"/>
    <w:rsid w:val="00013BB1"/>
    <w:rsid w:val="00045F69"/>
    <w:rsid w:val="000B6AA1"/>
    <w:rsid w:val="000C5BC9"/>
    <w:rsid w:val="000D5B48"/>
    <w:rsid w:val="000F70D3"/>
    <w:rsid w:val="00124FCC"/>
    <w:rsid w:val="00130D8E"/>
    <w:rsid w:val="00183F7C"/>
    <w:rsid w:val="00265950"/>
    <w:rsid w:val="00275913"/>
    <w:rsid w:val="002C5A35"/>
    <w:rsid w:val="00313AB9"/>
    <w:rsid w:val="003348F9"/>
    <w:rsid w:val="00351CB1"/>
    <w:rsid w:val="0037636E"/>
    <w:rsid w:val="00383E4B"/>
    <w:rsid w:val="00394CB2"/>
    <w:rsid w:val="003A748D"/>
    <w:rsid w:val="003B6DCF"/>
    <w:rsid w:val="003D69DC"/>
    <w:rsid w:val="00435A12"/>
    <w:rsid w:val="0046594E"/>
    <w:rsid w:val="004C49AA"/>
    <w:rsid w:val="0050289B"/>
    <w:rsid w:val="00552633"/>
    <w:rsid w:val="005D2B36"/>
    <w:rsid w:val="005D3DFC"/>
    <w:rsid w:val="005E4040"/>
    <w:rsid w:val="0064136A"/>
    <w:rsid w:val="00643825"/>
    <w:rsid w:val="00662437"/>
    <w:rsid w:val="006E4201"/>
    <w:rsid w:val="006F2171"/>
    <w:rsid w:val="006F7185"/>
    <w:rsid w:val="00740697"/>
    <w:rsid w:val="007453C4"/>
    <w:rsid w:val="00785543"/>
    <w:rsid w:val="00794DD5"/>
    <w:rsid w:val="007A1BE9"/>
    <w:rsid w:val="007A70B5"/>
    <w:rsid w:val="007B6790"/>
    <w:rsid w:val="007C02CB"/>
    <w:rsid w:val="007C1320"/>
    <w:rsid w:val="00807E54"/>
    <w:rsid w:val="00883EB6"/>
    <w:rsid w:val="008B2E80"/>
    <w:rsid w:val="008C2813"/>
    <w:rsid w:val="008D1DEC"/>
    <w:rsid w:val="008E19B1"/>
    <w:rsid w:val="00904D55"/>
    <w:rsid w:val="0091158B"/>
    <w:rsid w:val="00922D6E"/>
    <w:rsid w:val="0095321B"/>
    <w:rsid w:val="00977794"/>
    <w:rsid w:val="00977894"/>
    <w:rsid w:val="0098124A"/>
    <w:rsid w:val="00995138"/>
    <w:rsid w:val="009F0245"/>
    <w:rsid w:val="009F2F17"/>
    <w:rsid w:val="00A37D6A"/>
    <w:rsid w:val="00A53E9F"/>
    <w:rsid w:val="00AE6F80"/>
    <w:rsid w:val="00B177A7"/>
    <w:rsid w:val="00B535FD"/>
    <w:rsid w:val="00B67982"/>
    <w:rsid w:val="00B813EB"/>
    <w:rsid w:val="00B859D6"/>
    <w:rsid w:val="00BA7CE2"/>
    <w:rsid w:val="00C3479C"/>
    <w:rsid w:val="00C36C37"/>
    <w:rsid w:val="00C90DD4"/>
    <w:rsid w:val="00C97CA9"/>
    <w:rsid w:val="00CD39A4"/>
    <w:rsid w:val="00CD3E0D"/>
    <w:rsid w:val="00D02A8A"/>
    <w:rsid w:val="00D11FBF"/>
    <w:rsid w:val="00DA0817"/>
    <w:rsid w:val="00DA5FFF"/>
    <w:rsid w:val="00DD1EB1"/>
    <w:rsid w:val="00DD2043"/>
    <w:rsid w:val="00DF6549"/>
    <w:rsid w:val="00E172E9"/>
    <w:rsid w:val="00E174A4"/>
    <w:rsid w:val="00E262CA"/>
    <w:rsid w:val="00E57CBB"/>
    <w:rsid w:val="00E65C75"/>
    <w:rsid w:val="00F92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77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526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79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77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D69DC"/>
    <w:rPr>
      <w:color w:val="0000FF" w:themeColor="hyperlink"/>
      <w:u w:val="single"/>
    </w:rPr>
  </w:style>
  <w:style w:type="paragraph" w:styleId="BalloonText">
    <w:name w:val="Balloon Text"/>
    <w:basedOn w:val="Normal"/>
    <w:link w:val="BalloonTextChar"/>
    <w:uiPriority w:val="99"/>
    <w:semiHidden/>
    <w:unhideWhenUsed/>
    <w:rsid w:val="007C1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320"/>
    <w:rPr>
      <w:rFonts w:ascii="Tahoma" w:hAnsi="Tahoma" w:cs="Tahoma"/>
      <w:sz w:val="16"/>
      <w:szCs w:val="16"/>
    </w:rPr>
  </w:style>
  <w:style w:type="character" w:customStyle="1" w:styleId="Heading2Char">
    <w:name w:val="Heading 2 Char"/>
    <w:basedOn w:val="DefaultParagraphFont"/>
    <w:link w:val="Heading2"/>
    <w:uiPriority w:val="9"/>
    <w:semiHidden/>
    <w:rsid w:val="00552633"/>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124FCC"/>
    <w:rPr>
      <w:color w:val="800080" w:themeColor="followedHyperlink"/>
      <w:u w:val="single"/>
    </w:rPr>
  </w:style>
  <w:style w:type="paragraph" w:styleId="Header">
    <w:name w:val="header"/>
    <w:basedOn w:val="Normal"/>
    <w:link w:val="HeaderChar"/>
    <w:uiPriority w:val="99"/>
    <w:unhideWhenUsed/>
    <w:rsid w:val="008C2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813"/>
  </w:style>
  <w:style w:type="paragraph" w:styleId="Footer">
    <w:name w:val="footer"/>
    <w:basedOn w:val="Normal"/>
    <w:link w:val="FooterChar"/>
    <w:uiPriority w:val="99"/>
    <w:unhideWhenUsed/>
    <w:rsid w:val="008C2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8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77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526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79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77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D69DC"/>
    <w:rPr>
      <w:color w:val="0000FF" w:themeColor="hyperlink"/>
      <w:u w:val="single"/>
    </w:rPr>
  </w:style>
  <w:style w:type="paragraph" w:styleId="BalloonText">
    <w:name w:val="Balloon Text"/>
    <w:basedOn w:val="Normal"/>
    <w:link w:val="BalloonTextChar"/>
    <w:uiPriority w:val="99"/>
    <w:semiHidden/>
    <w:unhideWhenUsed/>
    <w:rsid w:val="007C1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320"/>
    <w:rPr>
      <w:rFonts w:ascii="Tahoma" w:hAnsi="Tahoma" w:cs="Tahoma"/>
      <w:sz w:val="16"/>
      <w:szCs w:val="16"/>
    </w:rPr>
  </w:style>
  <w:style w:type="character" w:customStyle="1" w:styleId="Heading2Char">
    <w:name w:val="Heading 2 Char"/>
    <w:basedOn w:val="DefaultParagraphFont"/>
    <w:link w:val="Heading2"/>
    <w:uiPriority w:val="9"/>
    <w:semiHidden/>
    <w:rsid w:val="00552633"/>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124FCC"/>
    <w:rPr>
      <w:color w:val="800080" w:themeColor="followedHyperlink"/>
      <w:u w:val="single"/>
    </w:rPr>
  </w:style>
  <w:style w:type="paragraph" w:styleId="Header">
    <w:name w:val="header"/>
    <w:basedOn w:val="Normal"/>
    <w:link w:val="HeaderChar"/>
    <w:uiPriority w:val="99"/>
    <w:unhideWhenUsed/>
    <w:rsid w:val="008C2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813"/>
  </w:style>
  <w:style w:type="paragraph" w:styleId="Footer">
    <w:name w:val="footer"/>
    <w:basedOn w:val="Normal"/>
    <w:link w:val="FooterChar"/>
    <w:uiPriority w:val="99"/>
    <w:unhideWhenUsed/>
    <w:rsid w:val="008C2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77524">
      <w:bodyDiv w:val="1"/>
      <w:marLeft w:val="0"/>
      <w:marRight w:val="0"/>
      <w:marTop w:val="0"/>
      <w:marBottom w:val="0"/>
      <w:divBdr>
        <w:top w:val="none" w:sz="0" w:space="0" w:color="auto"/>
        <w:left w:val="none" w:sz="0" w:space="0" w:color="auto"/>
        <w:bottom w:val="none" w:sz="0" w:space="0" w:color="auto"/>
        <w:right w:val="none" w:sz="0" w:space="0" w:color="auto"/>
      </w:divBdr>
    </w:div>
    <w:div w:id="218715788">
      <w:bodyDiv w:val="1"/>
      <w:marLeft w:val="0"/>
      <w:marRight w:val="0"/>
      <w:marTop w:val="0"/>
      <w:marBottom w:val="0"/>
      <w:divBdr>
        <w:top w:val="none" w:sz="0" w:space="0" w:color="auto"/>
        <w:left w:val="none" w:sz="0" w:space="0" w:color="auto"/>
        <w:bottom w:val="none" w:sz="0" w:space="0" w:color="auto"/>
        <w:right w:val="none" w:sz="0" w:space="0" w:color="auto"/>
      </w:divBdr>
    </w:div>
    <w:div w:id="404837646">
      <w:bodyDiv w:val="1"/>
      <w:marLeft w:val="0"/>
      <w:marRight w:val="0"/>
      <w:marTop w:val="0"/>
      <w:marBottom w:val="0"/>
      <w:divBdr>
        <w:top w:val="none" w:sz="0" w:space="0" w:color="auto"/>
        <w:left w:val="none" w:sz="0" w:space="0" w:color="auto"/>
        <w:bottom w:val="none" w:sz="0" w:space="0" w:color="auto"/>
        <w:right w:val="none" w:sz="0" w:space="0" w:color="auto"/>
      </w:divBdr>
    </w:div>
    <w:div w:id="1491363085">
      <w:bodyDiv w:val="1"/>
      <w:marLeft w:val="0"/>
      <w:marRight w:val="0"/>
      <w:marTop w:val="0"/>
      <w:marBottom w:val="0"/>
      <w:divBdr>
        <w:top w:val="none" w:sz="0" w:space="0" w:color="auto"/>
        <w:left w:val="none" w:sz="0" w:space="0" w:color="auto"/>
        <w:bottom w:val="none" w:sz="0" w:space="0" w:color="auto"/>
        <w:right w:val="none" w:sz="0" w:space="0" w:color="auto"/>
      </w:divBdr>
    </w:div>
    <w:div w:id="182723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shimadzu.co.uk/home" TargetMode="External"/><Relationship Id="rId18" Type="http://schemas.openxmlformats.org/officeDocument/2006/relationships/image" Target="media/image9.jpeg"/><Relationship Id="rId26" Type="http://schemas.openxmlformats.org/officeDocument/2006/relationships/hyperlink" Target="http://www.chemspeed.com/" TargetMode="External"/><Relationship Id="rId3" Type="http://schemas.openxmlformats.org/officeDocument/2006/relationships/image" Target="media/image3.jpeg"/><Relationship Id="rId21" Type="http://schemas.openxmlformats.org/officeDocument/2006/relationships/image" Target="cid:image003.png@01D3B48F.066A7740" TargetMode="External"/><Relationship Id="rId7" Type="http://schemas.openxmlformats.org/officeDocument/2006/relationships/hyperlink" Target="http://www.teledyneisco.com/en-uk" TargetMode="External"/><Relationship Id="rId12" Type="http://schemas.openxmlformats.org/officeDocument/2006/relationships/image" Target="cid:image008.jpg@01D2B9E8.EF19EA90" TargetMode="External"/><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hyperlink" Target="http://www.uniqsis.com/" TargetMode="External"/><Relationship Id="rId16" Type="http://schemas.openxmlformats.org/officeDocument/2006/relationships/hyperlink" Target="http://www.rsc.org/journals-books-databases/about-journals/reaction-chemistry-engineering/" TargetMode="External"/><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image" Target="media/image2.jpeg"/><Relationship Id="rId6" Type="http://schemas.openxmlformats.org/officeDocument/2006/relationships/image" Target="cid:image001.jpg@01D2C801.B70CD640" TargetMode="External"/><Relationship Id="rId11" Type="http://schemas.openxmlformats.org/officeDocument/2006/relationships/image" Target="media/image6.jpeg"/><Relationship Id="rId24" Type="http://schemas.openxmlformats.org/officeDocument/2006/relationships/hyperlink" Target="https://www.agilent.com/home" TargetMode="External"/><Relationship Id="rId5" Type="http://schemas.openxmlformats.org/officeDocument/2006/relationships/image" Target="media/image4.jpeg"/><Relationship Id="rId15" Type="http://schemas.openxmlformats.org/officeDocument/2006/relationships/image" Target="cid:image002.jpg@01D3F754.32CC9C20" TargetMode="External"/><Relationship Id="rId23" Type="http://schemas.openxmlformats.org/officeDocument/2006/relationships/image" Target="media/image11.jpeg"/><Relationship Id="rId28" Type="http://schemas.openxmlformats.org/officeDocument/2006/relationships/image" Target="cid:image001.png@01D2C339.BFE12040" TargetMode="External"/><Relationship Id="rId10" Type="http://schemas.openxmlformats.org/officeDocument/2006/relationships/hyperlink" Target="https://advion.com" TargetMode="External"/><Relationship Id="rId19" Type="http://schemas.openxmlformats.org/officeDocument/2006/relationships/hyperlink" Target="http://www.biotage.com/" TargetMode="External"/><Relationship Id="rId31" Type="http://schemas.openxmlformats.org/officeDocument/2006/relationships/image" Target="media/image16.jpeg"/><Relationship Id="rId4" Type="http://schemas.openxmlformats.org/officeDocument/2006/relationships/hyperlink" Target="https://www.asynt.com/" TargetMode="External"/><Relationship Id="rId9" Type="http://schemas.openxmlformats.org/officeDocument/2006/relationships/image" Target="cid:image001.jpg@01D39B3E.4C00E100" TargetMode="External"/><Relationship Id="rId14" Type="http://schemas.openxmlformats.org/officeDocument/2006/relationships/image" Target="media/image7.jpeg"/><Relationship Id="rId22" Type="http://schemas.openxmlformats.org/officeDocument/2006/relationships/hyperlink" Target="http://www.radleys.com/" TargetMode="External"/><Relationship Id="rId27" Type="http://schemas.openxmlformats.org/officeDocument/2006/relationships/image" Target="media/image13.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Gill_1</dc:creator>
  <cp:lastModifiedBy>Steve</cp:lastModifiedBy>
  <cp:revision>18</cp:revision>
  <dcterms:created xsi:type="dcterms:W3CDTF">2019-02-19T15:05:00Z</dcterms:created>
  <dcterms:modified xsi:type="dcterms:W3CDTF">2019-02-21T11:41:00Z</dcterms:modified>
</cp:coreProperties>
</file>