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320" w:rsidRPr="008E19B1" w:rsidRDefault="007C1320" w:rsidP="00DA5FFF">
      <w:pPr>
        <w:spacing w:before="320" w:after="0" w:line="240" w:lineRule="auto"/>
        <w:jc w:val="center"/>
        <w:rPr>
          <w:rFonts w:eastAsia="Times New Roman" w:cstheme="minorHAnsi"/>
          <w:b/>
          <w:bCs/>
          <w:color w:val="695D46"/>
          <w:sz w:val="52"/>
          <w:szCs w:val="84"/>
          <w:lang w:eastAsia="en-GB"/>
        </w:rPr>
      </w:pPr>
      <w:r w:rsidRPr="008E19B1">
        <w:rPr>
          <w:rFonts w:eastAsia="Times New Roman" w:cstheme="minorHAnsi"/>
          <w:b/>
          <w:bCs/>
          <w:noProof/>
          <w:color w:val="695D46"/>
          <w:sz w:val="52"/>
          <w:szCs w:val="84"/>
          <w:lang w:eastAsia="en-GB"/>
        </w:rPr>
        <w:drawing>
          <wp:inline distT="0" distB="0" distL="0" distR="0" wp14:anchorId="37ADCB48" wp14:editId="215C4972">
            <wp:extent cx="4270430" cy="12126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_blue_med_tran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178" cy="121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94" w:rsidRPr="00C175C9" w:rsidRDefault="00977794" w:rsidP="00A37D6A">
      <w:pPr>
        <w:spacing w:before="120" w:after="0" w:line="240" w:lineRule="auto"/>
        <w:rPr>
          <w:rFonts w:eastAsia="Times New Roman" w:cstheme="minorHAnsi"/>
          <w:color w:val="0070C0"/>
          <w:sz w:val="2"/>
          <w:szCs w:val="24"/>
          <w:lang w:eastAsia="en-GB"/>
        </w:rPr>
      </w:pPr>
      <w:r w:rsidRPr="00C175C9">
        <w:rPr>
          <w:rFonts w:eastAsia="Times New Roman" w:cstheme="minorHAnsi"/>
          <w:b/>
          <w:bCs/>
          <w:color w:val="0070C0"/>
          <w:sz w:val="40"/>
          <w:szCs w:val="84"/>
          <w:lang w:eastAsia="en-GB"/>
        </w:rPr>
        <w:t xml:space="preserve">Dial-a-Molecule </w:t>
      </w:r>
      <w:r w:rsidR="00DA5FFF" w:rsidRPr="00C175C9">
        <w:rPr>
          <w:rFonts w:eastAsia="Times New Roman" w:cstheme="minorHAnsi"/>
          <w:b/>
          <w:bCs/>
          <w:color w:val="0070C0"/>
          <w:sz w:val="40"/>
          <w:szCs w:val="84"/>
          <w:lang w:eastAsia="en-GB"/>
        </w:rPr>
        <w:t>Annual Meeting 2019 – Su</w:t>
      </w:r>
      <w:r w:rsidR="00B177A7" w:rsidRPr="00C175C9">
        <w:rPr>
          <w:rFonts w:eastAsia="Times New Roman" w:cstheme="minorHAnsi"/>
          <w:b/>
          <w:bCs/>
          <w:color w:val="0070C0"/>
          <w:sz w:val="40"/>
          <w:szCs w:val="84"/>
          <w:lang w:eastAsia="en-GB"/>
        </w:rPr>
        <w:t>stain</w:t>
      </w:r>
      <w:r w:rsidR="00DA5FFF" w:rsidRPr="00C175C9">
        <w:rPr>
          <w:rFonts w:eastAsia="Times New Roman" w:cstheme="minorHAnsi"/>
          <w:b/>
          <w:bCs/>
          <w:color w:val="0070C0"/>
          <w:sz w:val="40"/>
          <w:szCs w:val="84"/>
          <w:lang w:eastAsia="en-GB"/>
        </w:rPr>
        <w:t>ing Chemical Synthesis</w:t>
      </w:r>
    </w:p>
    <w:p w:rsidR="00DA0817" w:rsidRPr="008C2813" w:rsidRDefault="00DF6549" w:rsidP="00DA0817">
      <w:pPr>
        <w:spacing w:before="320" w:after="0" w:line="240" w:lineRule="auto"/>
        <w:outlineLvl w:val="1"/>
        <w:rPr>
          <w:rFonts w:eastAsia="PT Sans Narrow" w:cstheme="minorHAnsi"/>
          <w:b/>
          <w:color w:val="008575"/>
          <w:sz w:val="28"/>
          <w:szCs w:val="32"/>
          <w:lang w:eastAsia="en-GB"/>
        </w:rPr>
      </w:pPr>
      <w:bookmarkStart w:id="0" w:name="_rd74umc0keko" w:colFirst="0" w:colLast="0"/>
      <w:bookmarkStart w:id="1" w:name="_amj3padaq2g" w:colFirst="0" w:colLast="0"/>
      <w:bookmarkEnd w:id="0"/>
      <w:bookmarkEnd w:id="1"/>
      <w:r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>Day 1</w:t>
      </w:r>
      <w:r w:rsidR="008C2813"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 xml:space="preserve"> </w:t>
      </w:r>
      <w:r w:rsidR="00DA5FFF">
        <w:rPr>
          <w:rFonts w:eastAsia="PT Sans Narrow" w:cstheme="minorHAnsi"/>
          <w:b/>
          <w:color w:val="008575"/>
          <w:sz w:val="28"/>
          <w:szCs w:val="32"/>
          <w:lang w:eastAsia="en-GB"/>
        </w:rPr>
        <w:t>–</w:t>
      </w:r>
      <w:r w:rsidR="008C2813"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 xml:space="preserve"> </w:t>
      </w:r>
      <w:r w:rsidR="00DA5FFF">
        <w:rPr>
          <w:rFonts w:eastAsia="PT Sans Narrow" w:cstheme="minorHAnsi"/>
          <w:b/>
          <w:color w:val="008575"/>
          <w:sz w:val="28"/>
          <w:szCs w:val="32"/>
          <w:lang w:eastAsia="en-GB"/>
        </w:rPr>
        <w:t>3rd</w:t>
      </w:r>
      <w:r w:rsidR="008C2813"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 xml:space="preserve"> July 2019</w:t>
      </w:r>
    </w:p>
    <w:p w:rsidR="00351CB1" w:rsidRPr="00B177A7" w:rsidRDefault="00B177A7" w:rsidP="00E174A4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r w:rsidRPr="00B177A7">
        <w:rPr>
          <w:rFonts w:eastAsia="Open Sans" w:cstheme="minorHAnsi"/>
          <w:b/>
          <w:color w:val="695D46"/>
          <w:lang w:eastAsia="en-GB"/>
        </w:rPr>
        <w:t xml:space="preserve">10:15-10:45 Coffee and registration </w:t>
      </w:r>
    </w:p>
    <w:p w:rsidR="002C5E80" w:rsidRPr="00B177A7" w:rsidRDefault="005E4C3D" w:rsidP="00E174A4">
      <w:pPr>
        <w:spacing w:before="24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t>10:45–12.40</w:t>
      </w:r>
      <w:r w:rsidR="002C5E80">
        <w:rPr>
          <w:rFonts w:eastAsia="Open Sans" w:cstheme="minorHAnsi"/>
          <w:b/>
          <w:color w:val="695D46"/>
          <w:lang w:eastAsia="en-GB"/>
        </w:rPr>
        <w:t xml:space="preserve"> Opening Session</w:t>
      </w:r>
      <w:r w:rsidR="002C5E80">
        <w:rPr>
          <w:rFonts w:eastAsia="Open Sans" w:cstheme="minorHAnsi"/>
          <w:b/>
          <w:color w:val="695D46"/>
          <w:lang w:eastAsia="en-GB"/>
        </w:rPr>
        <w:br/>
        <w:t xml:space="preserve">Chair: </w:t>
      </w:r>
    </w:p>
    <w:p w:rsidR="00B177A7" w:rsidRPr="00B177A7" w:rsidRDefault="00B177A7" w:rsidP="00B177A7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proofErr w:type="gramStart"/>
      <w:r w:rsidRPr="00B177A7">
        <w:rPr>
          <w:rFonts w:eastAsia="Open Sans" w:cstheme="minorHAnsi"/>
          <w:color w:val="695D46"/>
          <w:lang w:eastAsia="en-GB"/>
        </w:rPr>
        <w:t>10.45–10.55.</w:t>
      </w:r>
      <w:proofErr w:type="gramEnd"/>
      <w:r w:rsidRPr="00B177A7">
        <w:rPr>
          <w:rFonts w:eastAsia="Open Sans" w:cstheme="minorHAnsi"/>
          <w:color w:val="695D46"/>
          <w:lang w:eastAsia="en-GB"/>
        </w:rPr>
        <w:tab/>
        <w:t>Welcome, housekeeping etc.</w:t>
      </w:r>
    </w:p>
    <w:p w:rsidR="00351CB1" w:rsidRDefault="00351CB1" w:rsidP="00B177A7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</w:p>
    <w:p w:rsidR="00B177A7" w:rsidRPr="00C3479C" w:rsidRDefault="00A5441F" w:rsidP="00B177A7">
      <w:pPr>
        <w:spacing w:before="120" w:after="0" w:line="240" w:lineRule="auto"/>
        <w:outlineLvl w:val="1"/>
        <w:rPr>
          <w:rFonts w:eastAsia="Open Sans" w:cstheme="minorHAnsi"/>
          <w:i/>
          <w:color w:val="695D46"/>
          <w:lang w:eastAsia="en-GB"/>
        </w:rPr>
      </w:pPr>
      <w:proofErr w:type="gramStart"/>
      <w:r>
        <w:rPr>
          <w:rFonts w:eastAsia="Open Sans" w:cstheme="minorHAnsi"/>
          <w:color w:val="695D46"/>
          <w:lang w:eastAsia="en-GB"/>
        </w:rPr>
        <w:t>10.55–11.3</w:t>
      </w:r>
      <w:r w:rsidR="00B177A7" w:rsidRPr="00B177A7">
        <w:rPr>
          <w:rFonts w:eastAsia="Open Sans" w:cstheme="minorHAnsi"/>
          <w:color w:val="695D46"/>
          <w:lang w:eastAsia="en-GB"/>
        </w:rPr>
        <w:t>5.</w:t>
      </w:r>
      <w:proofErr w:type="gramEnd"/>
      <w:r w:rsidR="00B177A7" w:rsidRPr="00B177A7">
        <w:rPr>
          <w:rFonts w:eastAsia="Open Sans" w:cstheme="minorHAnsi"/>
          <w:color w:val="695D46"/>
          <w:lang w:eastAsia="en-GB"/>
        </w:rPr>
        <w:tab/>
      </w:r>
      <w:r w:rsidRPr="0064136A">
        <w:rPr>
          <w:rFonts w:eastAsia="Open Sans" w:cstheme="minorHAnsi"/>
          <w:b/>
          <w:color w:val="695D46"/>
          <w:lang w:eastAsia="en-GB"/>
        </w:rPr>
        <w:t>Keynote lecture</w:t>
      </w:r>
      <w:r w:rsidRPr="0064136A">
        <w:rPr>
          <w:rFonts w:eastAsia="Open Sans" w:cstheme="minorHAnsi"/>
          <w:color w:val="695D46"/>
          <w:lang w:eastAsia="en-GB"/>
        </w:rPr>
        <w:t xml:space="preserve"> – </w:t>
      </w:r>
      <w:proofErr w:type="spellStart"/>
      <w:r w:rsidRPr="007C02CB">
        <w:rPr>
          <w:rFonts w:eastAsia="Open Sans" w:cstheme="minorHAnsi"/>
          <w:b/>
          <w:color w:val="695D46"/>
          <w:lang w:eastAsia="en-GB"/>
        </w:rPr>
        <w:t>Dr.</w:t>
      </w:r>
      <w:proofErr w:type="spellEnd"/>
      <w:r w:rsidRPr="007C02CB">
        <w:rPr>
          <w:rFonts w:eastAsia="Open Sans" w:cstheme="minorHAnsi"/>
          <w:b/>
          <w:color w:val="695D46"/>
          <w:lang w:eastAsia="en-GB"/>
        </w:rPr>
        <w:t xml:space="preserve"> Simon Yates</w:t>
      </w:r>
      <w:r w:rsidRPr="0064136A">
        <w:rPr>
          <w:rFonts w:eastAsia="Open Sans" w:cstheme="minorHAnsi"/>
          <w:color w:val="695D46"/>
          <w:lang w:eastAsia="en-GB"/>
        </w:rPr>
        <w:t xml:space="preserve"> </w:t>
      </w:r>
      <w:r>
        <w:rPr>
          <w:rFonts w:eastAsia="Open Sans" w:cstheme="minorHAnsi"/>
          <w:color w:val="695D46"/>
          <w:lang w:eastAsia="en-GB"/>
        </w:rPr>
        <w:t>(</w:t>
      </w:r>
      <w:r w:rsidRPr="0064136A">
        <w:rPr>
          <w:rFonts w:eastAsia="Open Sans" w:cstheme="minorHAnsi"/>
          <w:color w:val="695D46"/>
          <w:lang w:eastAsia="en-GB"/>
        </w:rPr>
        <w:t>AstraZeneca</w:t>
      </w:r>
      <w:proofErr w:type="gramStart"/>
      <w:r>
        <w:rPr>
          <w:rFonts w:eastAsia="Open Sans" w:cstheme="minorHAnsi"/>
          <w:color w:val="695D46"/>
          <w:lang w:eastAsia="en-GB"/>
        </w:rPr>
        <w:t>)</w:t>
      </w:r>
      <w:proofErr w:type="gramEnd"/>
      <w:r>
        <w:rPr>
          <w:rFonts w:eastAsia="Open Sans" w:cstheme="minorHAnsi"/>
          <w:color w:val="695D46"/>
          <w:lang w:eastAsia="en-GB"/>
        </w:rPr>
        <w:br/>
      </w:r>
      <w:r w:rsidRPr="004E24F8">
        <w:rPr>
          <w:rFonts w:eastAsia="Open Sans" w:cstheme="minorHAnsi"/>
          <w:i/>
          <w:color w:val="695D46"/>
          <w:lang w:eastAsia="en-GB"/>
        </w:rPr>
        <w:t>Dial-a-Molecule Technologies at the Industrial (Coal) Face</w:t>
      </w:r>
    </w:p>
    <w:p w:rsidR="00B177A7" w:rsidRPr="00B177A7" w:rsidRDefault="00A5441F" w:rsidP="00B177A7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proofErr w:type="gramStart"/>
      <w:r>
        <w:rPr>
          <w:rFonts w:eastAsia="Open Sans" w:cstheme="minorHAnsi"/>
          <w:color w:val="695D46"/>
          <w:lang w:eastAsia="en-GB"/>
        </w:rPr>
        <w:t>11.35–12.0</w:t>
      </w:r>
      <w:r w:rsidR="00B177A7" w:rsidRPr="00B177A7">
        <w:rPr>
          <w:rFonts w:eastAsia="Open Sans" w:cstheme="minorHAnsi"/>
          <w:color w:val="695D46"/>
          <w:lang w:eastAsia="en-GB"/>
        </w:rPr>
        <w:t>0.</w:t>
      </w:r>
      <w:proofErr w:type="gramEnd"/>
      <w:r w:rsidR="00B177A7" w:rsidRPr="00B177A7">
        <w:rPr>
          <w:rFonts w:eastAsia="Open Sans" w:cstheme="minorHAnsi"/>
          <w:color w:val="695D46"/>
          <w:lang w:eastAsia="en-GB"/>
        </w:rPr>
        <w:tab/>
      </w:r>
      <w:proofErr w:type="spellStart"/>
      <w:r w:rsidR="00B177A7" w:rsidRPr="00E174A4">
        <w:rPr>
          <w:rFonts w:eastAsia="Open Sans" w:cstheme="minorHAnsi"/>
          <w:b/>
          <w:color w:val="695D46"/>
          <w:lang w:eastAsia="en-GB"/>
        </w:rPr>
        <w:t>Dr.</w:t>
      </w:r>
      <w:proofErr w:type="spellEnd"/>
      <w:r w:rsidR="00B177A7" w:rsidRPr="00E174A4">
        <w:rPr>
          <w:rFonts w:eastAsia="Open Sans" w:cstheme="minorHAnsi"/>
          <w:b/>
          <w:color w:val="695D46"/>
          <w:lang w:eastAsia="en-GB"/>
        </w:rPr>
        <w:t xml:space="preserve"> Natalie Fey</w:t>
      </w:r>
      <w:r w:rsidR="00B177A7">
        <w:rPr>
          <w:rFonts w:eastAsia="Open Sans" w:cstheme="minorHAnsi"/>
          <w:color w:val="695D46"/>
          <w:lang w:eastAsia="en-GB"/>
        </w:rPr>
        <w:t xml:space="preserve"> (University of Bristol</w:t>
      </w:r>
      <w:proofErr w:type="gramStart"/>
      <w:r w:rsidR="00B177A7">
        <w:rPr>
          <w:rFonts w:eastAsia="Open Sans" w:cstheme="minorHAnsi"/>
          <w:color w:val="695D46"/>
          <w:lang w:eastAsia="en-GB"/>
        </w:rPr>
        <w:t>)</w:t>
      </w:r>
      <w:proofErr w:type="gramEnd"/>
      <w:r w:rsidR="00977894">
        <w:rPr>
          <w:rFonts w:eastAsia="Open Sans" w:cstheme="minorHAnsi"/>
          <w:color w:val="695D46"/>
          <w:lang w:eastAsia="en-GB"/>
        </w:rPr>
        <w:br/>
      </w:r>
      <w:r w:rsidR="00977894" w:rsidRPr="00794DD5">
        <w:rPr>
          <w:rFonts w:eastAsia="Open Sans" w:cstheme="minorHAnsi"/>
          <w:i/>
          <w:color w:val="695D46"/>
          <w:lang w:eastAsia="en-GB"/>
        </w:rPr>
        <w:t>Data-driven discovery and optimisation of organometallic catalysts</w:t>
      </w:r>
    </w:p>
    <w:p w:rsidR="00B177A7" w:rsidRPr="00B177A7" w:rsidRDefault="00A5441F" w:rsidP="00B177A7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12:00–12.2</w:t>
      </w:r>
      <w:r w:rsidR="00B177A7" w:rsidRPr="00B177A7">
        <w:rPr>
          <w:rFonts w:eastAsia="Open Sans" w:cstheme="minorHAnsi"/>
          <w:color w:val="695D46"/>
          <w:lang w:eastAsia="en-GB"/>
        </w:rPr>
        <w:t>5</w:t>
      </w:r>
      <w:r w:rsidR="00B177A7" w:rsidRPr="00B177A7">
        <w:rPr>
          <w:rFonts w:eastAsia="Open Sans" w:cstheme="minorHAnsi"/>
          <w:color w:val="695D46"/>
          <w:lang w:eastAsia="en-GB"/>
        </w:rPr>
        <w:tab/>
      </w:r>
      <w:proofErr w:type="spellStart"/>
      <w:r w:rsidR="00B177A7" w:rsidRPr="00E174A4">
        <w:rPr>
          <w:rFonts w:eastAsia="Open Sans" w:cstheme="minorHAnsi"/>
          <w:b/>
          <w:color w:val="695D46"/>
          <w:lang w:eastAsia="en-GB"/>
        </w:rPr>
        <w:t>Prof.</w:t>
      </w:r>
      <w:proofErr w:type="spellEnd"/>
      <w:r w:rsidR="00B177A7" w:rsidRPr="00E174A4">
        <w:rPr>
          <w:rFonts w:eastAsia="Open Sans" w:cstheme="minorHAnsi"/>
          <w:b/>
          <w:color w:val="695D46"/>
          <w:lang w:eastAsia="en-GB"/>
        </w:rPr>
        <w:t xml:space="preserve"> Ian Fairlamb</w:t>
      </w:r>
      <w:r w:rsidR="00B177A7" w:rsidRPr="00B177A7">
        <w:rPr>
          <w:rFonts w:eastAsia="Open Sans" w:cstheme="minorHAnsi"/>
          <w:color w:val="695D46"/>
          <w:lang w:eastAsia="en-GB"/>
        </w:rPr>
        <w:t xml:space="preserve">, </w:t>
      </w:r>
      <w:r w:rsidR="00B177A7">
        <w:rPr>
          <w:rFonts w:eastAsia="Open Sans" w:cstheme="minorHAnsi"/>
          <w:color w:val="695D46"/>
          <w:lang w:eastAsia="en-GB"/>
        </w:rPr>
        <w:t>(University of York</w:t>
      </w:r>
      <w:proofErr w:type="gramStart"/>
      <w:r w:rsidR="00B177A7">
        <w:rPr>
          <w:rFonts w:eastAsia="Open Sans" w:cstheme="minorHAnsi"/>
          <w:color w:val="695D46"/>
          <w:lang w:eastAsia="en-GB"/>
        </w:rPr>
        <w:t>)</w:t>
      </w:r>
      <w:proofErr w:type="gramEnd"/>
      <w:r w:rsidR="00C3479C">
        <w:rPr>
          <w:rFonts w:eastAsia="Open Sans" w:cstheme="minorHAnsi"/>
          <w:color w:val="695D46"/>
          <w:lang w:eastAsia="en-GB"/>
        </w:rPr>
        <w:br/>
      </w:r>
      <w:r w:rsidR="00AA32F9" w:rsidRPr="00AA32F9">
        <w:rPr>
          <w:rFonts w:eastAsia="Open Sans" w:cstheme="minorHAnsi"/>
          <w:i/>
          <w:color w:val="695D46"/>
          <w:lang w:eastAsia="en-GB"/>
        </w:rPr>
        <w:t xml:space="preserve">Approaches to the study of a </w:t>
      </w:r>
      <w:proofErr w:type="spellStart"/>
      <w:r w:rsidR="00AA32F9" w:rsidRPr="00AA32F9">
        <w:rPr>
          <w:rFonts w:eastAsia="Open Sans" w:cstheme="minorHAnsi"/>
          <w:i/>
          <w:color w:val="695D46"/>
          <w:lang w:eastAsia="en-GB"/>
        </w:rPr>
        <w:t>Pd</w:t>
      </w:r>
      <w:proofErr w:type="spellEnd"/>
      <w:r w:rsidR="00AA32F9" w:rsidRPr="00AA32F9">
        <w:rPr>
          <w:rFonts w:eastAsia="Open Sans" w:cstheme="minorHAnsi"/>
          <w:i/>
          <w:color w:val="695D46"/>
          <w:lang w:eastAsia="en-GB"/>
        </w:rPr>
        <w:t>-catalysed reaction with multiple catalytic cycles delivering many organic products</w:t>
      </w:r>
    </w:p>
    <w:p w:rsidR="00351CB1" w:rsidRDefault="00351CB1" w:rsidP="00B177A7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</w:p>
    <w:p w:rsidR="00B177A7" w:rsidRPr="00B177A7" w:rsidRDefault="00A5441F" w:rsidP="00B177A7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12:25–12.40</w:t>
      </w:r>
      <w:r w:rsidR="00B177A7" w:rsidRPr="00B177A7">
        <w:rPr>
          <w:rFonts w:eastAsia="Open Sans" w:cstheme="minorHAnsi"/>
          <w:color w:val="695D46"/>
          <w:lang w:eastAsia="en-GB"/>
        </w:rPr>
        <w:tab/>
        <w:t>Exhibitor flash talks</w:t>
      </w:r>
    </w:p>
    <w:p w:rsidR="00B177A7" w:rsidRDefault="00B177A7" w:rsidP="00B177A7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</w:p>
    <w:p w:rsidR="00B177A7" w:rsidRPr="00B177A7" w:rsidRDefault="00A5441F" w:rsidP="00B177A7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t>12.40</w:t>
      </w:r>
      <w:r w:rsidR="00B177A7" w:rsidRPr="00B177A7">
        <w:rPr>
          <w:rFonts w:eastAsia="Open Sans" w:cstheme="minorHAnsi"/>
          <w:b/>
          <w:color w:val="695D46"/>
          <w:lang w:eastAsia="en-GB"/>
        </w:rPr>
        <w:t xml:space="preserve">–14.00 Lunch and Exhibition </w:t>
      </w:r>
      <w:r w:rsidR="00B177A7" w:rsidRPr="00B177A7">
        <w:rPr>
          <w:rFonts w:eastAsia="Open Sans" w:cstheme="minorHAnsi"/>
          <w:b/>
          <w:color w:val="695D46"/>
          <w:lang w:eastAsia="en-GB"/>
        </w:rPr>
        <w:br/>
      </w:r>
      <w:r w:rsidR="00B177A7" w:rsidRPr="00351CB1">
        <w:rPr>
          <w:rFonts w:eastAsia="Open Sans" w:cstheme="minorHAnsi"/>
          <w:b/>
          <w:i/>
          <w:color w:val="00B050"/>
          <w:lang w:eastAsia="en-GB"/>
        </w:rPr>
        <w:t xml:space="preserve">Tours available to see York </w:t>
      </w:r>
      <w:proofErr w:type="spellStart"/>
      <w:r w:rsidR="00B177A7" w:rsidRPr="00351CB1">
        <w:rPr>
          <w:rFonts w:eastAsia="Open Sans" w:cstheme="minorHAnsi"/>
          <w:b/>
          <w:i/>
          <w:color w:val="00B050"/>
          <w:lang w:eastAsia="en-GB"/>
        </w:rPr>
        <w:t>Chemspeed</w:t>
      </w:r>
      <w:proofErr w:type="spellEnd"/>
    </w:p>
    <w:p w:rsidR="00B177A7" w:rsidRPr="00B177A7" w:rsidRDefault="00B177A7" w:rsidP="00B177A7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</w:p>
    <w:p w:rsidR="00B177A7" w:rsidRPr="00B177A7" w:rsidRDefault="002C5E80" w:rsidP="00B177A7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r w:rsidRPr="00B177A7">
        <w:rPr>
          <w:rFonts w:eastAsia="Open Sans" w:cstheme="minorHAnsi"/>
          <w:b/>
          <w:color w:val="695D46"/>
          <w:lang w:eastAsia="en-GB"/>
        </w:rPr>
        <w:t>14.00–15.00</w:t>
      </w:r>
      <w:r>
        <w:rPr>
          <w:rFonts w:eastAsia="Open Sans" w:cstheme="minorHAnsi"/>
          <w:b/>
          <w:color w:val="695D46"/>
          <w:lang w:eastAsia="en-GB"/>
        </w:rPr>
        <w:t xml:space="preserve"> </w:t>
      </w:r>
      <w:r w:rsidRPr="00B177A7">
        <w:rPr>
          <w:rFonts w:eastAsia="Open Sans" w:cstheme="minorHAnsi"/>
          <w:b/>
          <w:color w:val="695D46"/>
          <w:lang w:eastAsia="en-GB"/>
        </w:rPr>
        <w:t>Breakouts</w:t>
      </w:r>
    </w:p>
    <w:p w:rsidR="00B177A7" w:rsidRPr="002C5E80" w:rsidRDefault="002C5E80" w:rsidP="00B177A7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r w:rsidRPr="002C5E80">
        <w:rPr>
          <w:rFonts w:eastAsia="Open Sans" w:cstheme="minorHAnsi"/>
          <w:color w:val="695D46"/>
          <w:lang w:eastAsia="en-GB"/>
        </w:rPr>
        <w:t>3x20 minute breakouts</w:t>
      </w:r>
    </w:p>
    <w:p w:rsidR="00B177A7" w:rsidRDefault="00B177A7" w:rsidP="00B177A7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</w:p>
    <w:p w:rsidR="00B177A7" w:rsidRPr="00B177A7" w:rsidRDefault="00B177A7" w:rsidP="00B177A7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r w:rsidRPr="00B177A7">
        <w:rPr>
          <w:rFonts w:eastAsia="Open Sans" w:cstheme="minorHAnsi"/>
          <w:b/>
          <w:color w:val="695D46"/>
          <w:lang w:eastAsia="en-GB"/>
        </w:rPr>
        <w:t>15.00–15.45 Coffee and Exhibition</w:t>
      </w:r>
    </w:p>
    <w:p w:rsidR="00B177A7" w:rsidRDefault="00B177A7" w:rsidP="00B177A7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</w:p>
    <w:p w:rsidR="00EF5FBD" w:rsidRDefault="00EF5FBD" w:rsidP="00EF5FBD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</w:p>
    <w:p w:rsidR="0095321B" w:rsidRDefault="00EF5FBD" w:rsidP="00EF5FBD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r w:rsidRPr="008E19B1">
        <w:rPr>
          <w:rFonts w:eastAsia="Times New Roman" w:cstheme="minorHAnsi"/>
          <w:b/>
          <w:bCs/>
          <w:noProof/>
          <w:color w:val="695D46"/>
          <w:sz w:val="52"/>
          <w:szCs w:val="84"/>
          <w:lang w:eastAsia="en-GB"/>
        </w:rPr>
        <w:lastRenderedPageBreak/>
        <w:drawing>
          <wp:inline distT="0" distB="0" distL="0" distR="0" wp14:anchorId="3EF37A26" wp14:editId="1DA1C871">
            <wp:extent cx="2398144" cy="68097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_blue_med_tran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76" cy="68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21B" w:rsidRDefault="0095321B" w:rsidP="00B177A7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</w:p>
    <w:p w:rsidR="0095321B" w:rsidRDefault="0095321B" w:rsidP="00B177A7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</w:p>
    <w:p w:rsidR="00EF5FBD" w:rsidRDefault="00EF5FBD" w:rsidP="00B177A7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</w:p>
    <w:p w:rsidR="00B177A7" w:rsidRPr="00B177A7" w:rsidRDefault="00B177A7" w:rsidP="00351CB1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r w:rsidRPr="00B177A7">
        <w:rPr>
          <w:rFonts w:eastAsia="Open Sans" w:cstheme="minorHAnsi"/>
          <w:b/>
          <w:color w:val="695D46"/>
          <w:lang w:eastAsia="en-GB"/>
        </w:rPr>
        <w:t>15.45–17.</w:t>
      </w:r>
      <w:r w:rsidR="00351CB1">
        <w:rPr>
          <w:rFonts w:eastAsia="Open Sans" w:cstheme="minorHAnsi"/>
          <w:b/>
          <w:color w:val="695D46"/>
          <w:lang w:eastAsia="en-GB"/>
        </w:rPr>
        <w:t>30</w:t>
      </w:r>
      <w:r w:rsidR="002C5E80">
        <w:rPr>
          <w:rFonts w:eastAsia="Open Sans" w:cstheme="minorHAnsi"/>
          <w:b/>
          <w:color w:val="695D46"/>
          <w:lang w:eastAsia="en-GB"/>
        </w:rPr>
        <w:t xml:space="preserve"> </w:t>
      </w:r>
      <w:r w:rsidRPr="00B177A7">
        <w:rPr>
          <w:rFonts w:eastAsia="Open Sans" w:cstheme="minorHAnsi"/>
          <w:b/>
          <w:color w:val="695D46"/>
          <w:lang w:eastAsia="en-GB"/>
        </w:rPr>
        <w:t xml:space="preserve">Celebrating achievements </w:t>
      </w:r>
      <w:r w:rsidR="004D7B38">
        <w:rPr>
          <w:rFonts w:eastAsia="Open Sans" w:cstheme="minorHAnsi"/>
          <w:b/>
          <w:color w:val="695D46"/>
          <w:lang w:eastAsia="en-GB"/>
        </w:rPr>
        <w:t>of Dial-a-Molecule</w:t>
      </w:r>
      <w:r w:rsidR="002C5E80">
        <w:rPr>
          <w:rFonts w:eastAsia="Open Sans" w:cstheme="minorHAnsi"/>
          <w:b/>
          <w:color w:val="695D46"/>
          <w:lang w:eastAsia="en-GB"/>
        </w:rPr>
        <w:br/>
        <w:t xml:space="preserve">Chair: </w:t>
      </w:r>
    </w:p>
    <w:p w:rsidR="00B177A7" w:rsidRPr="00B177A7" w:rsidRDefault="00B177A7" w:rsidP="0095321B">
      <w:pPr>
        <w:spacing w:before="24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r w:rsidRPr="00B177A7">
        <w:rPr>
          <w:rFonts w:eastAsia="Open Sans" w:cstheme="minorHAnsi"/>
          <w:color w:val="695D46"/>
          <w:lang w:eastAsia="en-GB"/>
        </w:rPr>
        <w:t>15:45-16:05</w:t>
      </w:r>
      <w:r w:rsidRPr="00B177A7">
        <w:rPr>
          <w:rFonts w:eastAsia="Open Sans" w:cstheme="minorHAnsi"/>
          <w:b/>
          <w:color w:val="695D46"/>
          <w:lang w:eastAsia="en-GB"/>
        </w:rPr>
        <w:t xml:space="preserve"> </w:t>
      </w:r>
      <w:r w:rsidRPr="00D02A8A">
        <w:rPr>
          <w:rFonts w:eastAsia="Open Sans" w:cstheme="minorHAnsi"/>
          <w:b/>
          <w:color w:val="695D46"/>
          <w:lang w:eastAsia="en-GB"/>
        </w:rPr>
        <w:t>Prof Richard Whitby</w:t>
      </w:r>
      <w:r>
        <w:rPr>
          <w:rFonts w:eastAsia="Open Sans" w:cstheme="minorHAnsi"/>
          <w:color w:val="695D46"/>
          <w:lang w:eastAsia="en-GB"/>
        </w:rPr>
        <w:t xml:space="preserve"> (University of Southampton; Dial-a-Molecule PI</w:t>
      </w:r>
      <w:proofErr w:type="gramStart"/>
      <w:r>
        <w:rPr>
          <w:rFonts w:eastAsia="Open Sans" w:cstheme="minorHAnsi"/>
          <w:color w:val="695D46"/>
          <w:lang w:eastAsia="en-GB"/>
        </w:rPr>
        <w:t>)</w:t>
      </w:r>
      <w:proofErr w:type="gramEnd"/>
      <w:r w:rsidR="009F2F17">
        <w:rPr>
          <w:rFonts w:eastAsia="Open Sans" w:cstheme="minorHAnsi"/>
          <w:color w:val="695D46"/>
          <w:lang w:eastAsia="en-GB"/>
        </w:rPr>
        <w:br/>
      </w:r>
      <w:r w:rsidR="009F2F17" w:rsidRPr="00794DD5">
        <w:rPr>
          <w:rFonts w:eastAsia="Open Sans" w:cstheme="minorHAnsi"/>
          <w:i/>
          <w:color w:val="695D46"/>
          <w:lang w:eastAsia="en-GB"/>
        </w:rPr>
        <w:t xml:space="preserve">Overview of </w:t>
      </w:r>
      <w:r w:rsidR="00794DD5">
        <w:rPr>
          <w:rFonts w:eastAsia="Open Sans" w:cstheme="minorHAnsi"/>
          <w:i/>
          <w:color w:val="695D46"/>
          <w:lang w:eastAsia="en-GB"/>
        </w:rPr>
        <w:t xml:space="preserve">Dial-a-Molecule </w:t>
      </w:r>
      <w:r w:rsidR="009F2F17" w:rsidRPr="00794DD5">
        <w:rPr>
          <w:rFonts w:eastAsia="Open Sans" w:cstheme="minorHAnsi"/>
          <w:i/>
          <w:color w:val="695D46"/>
          <w:lang w:eastAsia="en-GB"/>
        </w:rPr>
        <w:t>achievements</w:t>
      </w:r>
    </w:p>
    <w:p w:rsidR="00B177A7" w:rsidRPr="000472C4" w:rsidRDefault="00B177A7" w:rsidP="000472C4">
      <w:pPr>
        <w:spacing w:before="240"/>
        <w:outlineLvl w:val="1"/>
        <w:rPr>
          <w:rFonts w:eastAsia="Open Sans" w:cstheme="minorHAnsi"/>
          <w:i/>
          <w:color w:val="695D46"/>
          <w:lang w:eastAsia="en-GB"/>
        </w:rPr>
      </w:pPr>
      <w:r w:rsidRPr="00351CB1">
        <w:rPr>
          <w:rFonts w:eastAsia="Open Sans" w:cstheme="minorHAnsi"/>
          <w:color w:val="695D46"/>
          <w:lang w:eastAsia="en-GB"/>
        </w:rPr>
        <w:t xml:space="preserve">16:05-16:20 </w:t>
      </w:r>
      <w:proofErr w:type="spellStart"/>
      <w:r w:rsidR="00351CB1" w:rsidRPr="00D02A8A">
        <w:rPr>
          <w:rFonts w:eastAsia="Open Sans" w:cstheme="minorHAnsi"/>
          <w:b/>
          <w:color w:val="695D46"/>
          <w:lang w:eastAsia="en-GB"/>
        </w:rPr>
        <w:t>Dr.</w:t>
      </w:r>
      <w:proofErr w:type="spellEnd"/>
      <w:r w:rsidR="00351CB1" w:rsidRPr="00D02A8A">
        <w:rPr>
          <w:rFonts w:eastAsia="Open Sans" w:cstheme="minorHAnsi"/>
          <w:b/>
          <w:color w:val="695D46"/>
          <w:lang w:eastAsia="en-GB"/>
        </w:rPr>
        <w:t xml:space="preserve"> </w:t>
      </w:r>
      <w:r w:rsidRPr="00D02A8A">
        <w:rPr>
          <w:rFonts w:eastAsia="Open Sans" w:cstheme="minorHAnsi"/>
          <w:b/>
          <w:color w:val="695D46"/>
          <w:lang w:eastAsia="en-GB"/>
        </w:rPr>
        <w:t>Marc Reid</w:t>
      </w:r>
      <w:r w:rsidRPr="00351CB1">
        <w:rPr>
          <w:rFonts w:eastAsia="Open Sans" w:cstheme="minorHAnsi"/>
          <w:color w:val="695D46"/>
          <w:lang w:eastAsia="en-GB"/>
        </w:rPr>
        <w:t>,</w:t>
      </w:r>
      <w:r w:rsidR="00351CB1">
        <w:rPr>
          <w:rFonts w:eastAsia="Open Sans" w:cstheme="minorHAnsi"/>
          <w:color w:val="695D46"/>
          <w:lang w:eastAsia="en-GB"/>
        </w:rPr>
        <w:t xml:space="preserve"> (University of Strathclyde)</w:t>
      </w:r>
      <w:r w:rsidRPr="00351CB1">
        <w:rPr>
          <w:rFonts w:eastAsia="Open Sans" w:cstheme="minorHAnsi"/>
          <w:color w:val="695D46"/>
          <w:lang w:eastAsia="en-GB"/>
        </w:rPr>
        <w:t xml:space="preserve"> </w:t>
      </w:r>
      <w:r w:rsidR="00C3479C">
        <w:rPr>
          <w:rFonts w:eastAsia="Open Sans" w:cstheme="minorHAnsi"/>
          <w:color w:val="695D46"/>
          <w:lang w:eastAsia="en-GB"/>
        </w:rPr>
        <w:br/>
      </w:r>
      <w:r w:rsidR="000472C4" w:rsidRPr="000472C4">
        <w:rPr>
          <w:rFonts w:eastAsia="Open Sans" w:cstheme="minorHAnsi"/>
          <w:i/>
          <w:color w:val="695D46"/>
          <w:lang w:eastAsia="en-GB"/>
        </w:rPr>
        <w:t>Computer Vision in Chemical Research</w:t>
      </w:r>
    </w:p>
    <w:p w:rsidR="00B177A7" w:rsidRPr="00351CB1" w:rsidRDefault="00B177A7" w:rsidP="0095321B">
      <w:pPr>
        <w:spacing w:before="240" w:after="0" w:line="240" w:lineRule="auto"/>
        <w:outlineLvl w:val="1"/>
        <w:rPr>
          <w:rFonts w:eastAsia="Open Sans" w:cstheme="minorHAnsi"/>
          <w:i/>
          <w:color w:val="695D46"/>
          <w:lang w:eastAsia="en-GB"/>
        </w:rPr>
      </w:pPr>
      <w:r w:rsidRPr="00351CB1">
        <w:rPr>
          <w:rFonts w:eastAsia="Open Sans" w:cstheme="minorHAnsi"/>
          <w:color w:val="695D46"/>
          <w:lang w:eastAsia="en-GB"/>
        </w:rPr>
        <w:t xml:space="preserve">16:20-16:35 </w:t>
      </w:r>
      <w:proofErr w:type="spellStart"/>
      <w:r w:rsidR="00351CB1" w:rsidRPr="00794DD5">
        <w:rPr>
          <w:rFonts w:eastAsia="Open Sans" w:cstheme="minorHAnsi"/>
          <w:b/>
          <w:color w:val="695D46"/>
          <w:lang w:eastAsia="en-GB"/>
        </w:rPr>
        <w:t>Dr.</w:t>
      </w:r>
      <w:proofErr w:type="spellEnd"/>
      <w:r w:rsidR="00351CB1" w:rsidRPr="00794DD5">
        <w:rPr>
          <w:rFonts w:eastAsia="Open Sans" w:cstheme="minorHAnsi"/>
          <w:b/>
          <w:color w:val="695D46"/>
          <w:lang w:eastAsia="en-GB"/>
        </w:rPr>
        <w:t xml:space="preserve"> </w:t>
      </w:r>
      <w:r w:rsidRPr="00794DD5">
        <w:rPr>
          <w:rFonts w:eastAsia="Open Sans" w:cstheme="minorHAnsi"/>
          <w:b/>
          <w:color w:val="695D46"/>
          <w:lang w:eastAsia="en-GB"/>
        </w:rPr>
        <w:t>Alex Cresswell</w:t>
      </w:r>
      <w:r w:rsidRPr="00351CB1">
        <w:rPr>
          <w:rFonts w:eastAsia="Open Sans" w:cstheme="minorHAnsi"/>
          <w:color w:val="695D46"/>
          <w:lang w:eastAsia="en-GB"/>
        </w:rPr>
        <w:t xml:space="preserve">, </w:t>
      </w:r>
      <w:r w:rsidR="00351CB1">
        <w:rPr>
          <w:rFonts w:eastAsia="Open Sans" w:cstheme="minorHAnsi"/>
          <w:color w:val="695D46"/>
          <w:lang w:eastAsia="en-GB"/>
        </w:rPr>
        <w:t>(University of Bath</w:t>
      </w:r>
      <w:proofErr w:type="gramStart"/>
      <w:r w:rsidR="00351CB1">
        <w:rPr>
          <w:rFonts w:eastAsia="Open Sans" w:cstheme="minorHAnsi"/>
          <w:color w:val="695D46"/>
          <w:lang w:eastAsia="en-GB"/>
        </w:rPr>
        <w:t>)</w:t>
      </w:r>
      <w:proofErr w:type="gramEnd"/>
      <w:r w:rsidR="009F2F17">
        <w:rPr>
          <w:rFonts w:eastAsia="Open Sans" w:cstheme="minorHAnsi"/>
          <w:color w:val="695D46"/>
          <w:lang w:eastAsia="en-GB"/>
        </w:rPr>
        <w:br/>
      </w:r>
      <w:r w:rsidR="009F2F17" w:rsidRPr="00794DD5">
        <w:rPr>
          <w:rFonts w:eastAsia="Open Sans" w:cstheme="minorHAnsi"/>
          <w:i/>
          <w:color w:val="695D46"/>
          <w:lang w:eastAsia="en-GB"/>
        </w:rPr>
        <w:t>Dial-an-Amine: New Strategies for Amine Synthesis</w:t>
      </w:r>
    </w:p>
    <w:p w:rsidR="00B177A7" w:rsidRPr="00351CB1" w:rsidRDefault="00B177A7" w:rsidP="0095321B">
      <w:pPr>
        <w:spacing w:before="24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r w:rsidRPr="00351CB1">
        <w:rPr>
          <w:rFonts w:eastAsia="Open Sans" w:cstheme="minorHAnsi"/>
          <w:color w:val="695D46"/>
          <w:lang w:eastAsia="en-GB"/>
        </w:rPr>
        <w:t xml:space="preserve">16:35-16:50 </w:t>
      </w:r>
      <w:proofErr w:type="spellStart"/>
      <w:r w:rsidR="00351CB1" w:rsidRPr="00794DD5">
        <w:rPr>
          <w:rFonts w:eastAsia="Open Sans" w:cstheme="minorHAnsi"/>
          <w:b/>
          <w:color w:val="695D46"/>
          <w:lang w:eastAsia="en-GB"/>
        </w:rPr>
        <w:t>Dr.</w:t>
      </w:r>
      <w:proofErr w:type="spellEnd"/>
      <w:r w:rsidR="00351CB1" w:rsidRPr="00794DD5">
        <w:rPr>
          <w:rFonts w:eastAsia="Open Sans" w:cstheme="minorHAnsi"/>
          <w:b/>
          <w:color w:val="695D46"/>
          <w:lang w:eastAsia="en-GB"/>
        </w:rPr>
        <w:t xml:space="preserve"> </w:t>
      </w:r>
      <w:r w:rsidRPr="00794DD5">
        <w:rPr>
          <w:rFonts w:eastAsia="Open Sans" w:cstheme="minorHAnsi"/>
          <w:b/>
          <w:color w:val="695D46"/>
          <w:lang w:eastAsia="en-GB"/>
        </w:rPr>
        <w:t>Alastair Lennox</w:t>
      </w:r>
      <w:r w:rsidR="00351CB1">
        <w:rPr>
          <w:rFonts w:eastAsia="Open Sans" w:cstheme="minorHAnsi"/>
          <w:color w:val="695D46"/>
          <w:lang w:eastAsia="en-GB"/>
        </w:rPr>
        <w:t xml:space="preserve"> (University of Bristol</w:t>
      </w:r>
      <w:proofErr w:type="gramStart"/>
      <w:r w:rsidR="00351CB1">
        <w:rPr>
          <w:rFonts w:eastAsia="Open Sans" w:cstheme="minorHAnsi"/>
          <w:color w:val="695D46"/>
          <w:lang w:eastAsia="en-GB"/>
        </w:rPr>
        <w:t>)</w:t>
      </w:r>
      <w:proofErr w:type="gramEnd"/>
      <w:r w:rsidR="00C3479C">
        <w:rPr>
          <w:rFonts w:eastAsia="Open Sans" w:cstheme="minorHAnsi"/>
          <w:color w:val="695D46"/>
          <w:lang w:eastAsia="en-GB"/>
        </w:rPr>
        <w:br/>
      </w:r>
      <w:r w:rsidR="00C3479C">
        <w:rPr>
          <w:rFonts w:eastAsia="Open Sans" w:cstheme="minorHAnsi"/>
          <w:i/>
          <w:color w:val="695D46"/>
          <w:lang w:eastAsia="en-GB"/>
        </w:rPr>
        <w:t>Title tbc</w:t>
      </w:r>
    </w:p>
    <w:p w:rsidR="00B177A7" w:rsidRPr="00351CB1" w:rsidRDefault="00B177A7" w:rsidP="0095321B">
      <w:pPr>
        <w:spacing w:before="24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r w:rsidRPr="00351CB1">
        <w:rPr>
          <w:rFonts w:eastAsia="Open Sans" w:cstheme="minorHAnsi"/>
          <w:color w:val="695D46"/>
          <w:lang w:eastAsia="en-GB"/>
        </w:rPr>
        <w:t>16:50-17:05</w:t>
      </w:r>
      <w:r w:rsidR="00351CB1">
        <w:rPr>
          <w:rFonts w:eastAsia="Open Sans" w:cstheme="minorHAnsi"/>
          <w:color w:val="695D46"/>
          <w:lang w:eastAsia="en-GB"/>
        </w:rPr>
        <w:t xml:space="preserve"> </w:t>
      </w:r>
      <w:proofErr w:type="spellStart"/>
      <w:r w:rsidR="00351CB1" w:rsidRPr="00794DD5">
        <w:rPr>
          <w:rFonts w:eastAsia="Open Sans" w:cstheme="minorHAnsi"/>
          <w:b/>
          <w:color w:val="695D46"/>
          <w:lang w:eastAsia="en-GB"/>
        </w:rPr>
        <w:t>Dr.</w:t>
      </w:r>
      <w:proofErr w:type="spellEnd"/>
      <w:r w:rsidR="00351CB1" w:rsidRPr="00794DD5">
        <w:rPr>
          <w:rFonts w:eastAsia="Open Sans" w:cstheme="minorHAnsi"/>
          <w:b/>
          <w:color w:val="695D46"/>
          <w:lang w:eastAsia="en-GB"/>
        </w:rPr>
        <w:t xml:space="preserve"> Nikolay </w:t>
      </w:r>
      <w:proofErr w:type="spellStart"/>
      <w:r w:rsidR="00351CB1" w:rsidRPr="00794DD5">
        <w:rPr>
          <w:rFonts w:eastAsia="Open Sans" w:cstheme="minorHAnsi"/>
          <w:b/>
          <w:color w:val="695D46"/>
          <w:lang w:eastAsia="en-GB"/>
        </w:rPr>
        <w:t>Cherkasov</w:t>
      </w:r>
      <w:proofErr w:type="spellEnd"/>
      <w:r w:rsidR="00351CB1">
        <w:rPr>
          <w:rFonts w:eastAsia="Open Sans" w:cstheme="minorHAnsi"/>
          <w:color w:val="695D46"/>
          <w:lang w:eastAsia="en-GB"/>
        </w:rPr>
        <w:t xml:space="preserve"> (University of Warwick</w:t>
      </w:r>
      <w:proofErr w:type="gramStart"/>
      <w:r w:rsidR="00351CB1">
        <w:rPr>
          <w:rFonts w:eastAsia="Open Sans" w:cstheme="minorHAnsi"/>
          <w:color w:val="695D46"/>
          <w:lang w:eastAsia="en-GB"/>
        </w:rPr>
        <w:t>)</w:t>
      </w:r>
      <w:proofErr w:type="gramEnd"/>
      <w:r w:rsidR="00275913">
        <w:rPr>
          <w:rFonts w:eastAsia="Open Sans" w:cstheme="minorHAnsi"/>
          <w:color w:val="695D46"/>
          <w:lang w:eastAsia="en-GB"/>
        </w:rPr>
        <w:br/>
      </w:r>
      <w:r w:rsidR="00275913" w:rsidRPr="00794DD5">
        <w:rPr>
          <w:rFonts w:eastAsia="Open Sans" w:cstheme="minorHAnsi"/>
          <w:i/>
          <w:color w:val="695D46"/>
          <w:lang w:eastAsia="en-GB"/>
        </w:rPr>
        <w:t>Stirring bars with integrated process sensors</w:t>
      </w:r>
    </w:p>
    <w:p w:rsidR="00B177A7" w:rsidRPr="00351CB1" w:rsidRDefault="00B177A7" w:rsidP="00351CB1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</w:p>
    <w:p w:rsidR="00B177A7" w:rsidRPr="00B177A7" w:rsidRDefault="00B177A7" w:rsidP="00F928A9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r w:rsidRPr="00351CB1">
        <w:rPr>
          <w:rFonts w:eastAsia="Open Sans" w:cstheme="minorHAnsi"/>
          <w:color w:val="695D46"/>
          <w:lang w:eastAsia="en-GB"/>
        </w:rPr>
        <w:t xml:space="preserve">17:05-17:30 </w:t>
      </w:r>
      <w:r w:rsidR="00351CB1">
        <w:rPr>
          <w:rFonts w:eastAsia="Open Sans" w:cstheme="minorHAnsi"/>
          <w:b/>
          <w:color w:val="695D46"/>
          <w:lang w:eastAsia="en-GB"/>
        </w:rPr>
        <w:t>ROAR – a major Dial-a-Molecule success story</w:t>
      </w:r>
    </w:p>
    <w:p w:rsidR="00B177A7" w:rsidRPr="00B177A7" w:rsidRDefault="00B177A7" w:rsidP="00B177A7">
      <w:pPr>
        <w:spacing w:before="3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r w:rsidRPr="00B177A7">
        <w:rPr>
          <w:rFonts w:eastAsia="Open Sans" w:cstheme="minorHAnsi"/>
          <w:b/>
          <w:color w:val="695D46"/>
          <w:lang w:eastAsia="en-GB"/>
        </w:rPr>
        <w:t>Poster session</w:t>
      </w:r>
      <w:r w:rsidR="00F928A9">
        <w:rPr>
          <w:rFonts w:eastAsia="Open Sans" w:cstheme="minorHAnsi"/>
          <w:b/>
          <w:color w:val="695D46"/>
          <w:lang w:eastAsia="en-GB"/>
        </w:rPr>
        <w:t>, E</w:t>
      </w:r>
      <w:r w:rsidRPr="00B177A7">
        <w:rPr>
          <w:rFonts w:eastAsia="Open Sans" w:cstheme="minorHAnsi"/>
          <w:b/>
          <w:color w:val="695D46"/>
          <w:lang w:eastAsia="en-GB"/>
        </w:rPr>
        <w:t>xhibition and Networking 17.30–19.30</w:t>
      </w:r>
      <w:r w:rsidR="00351CB1">
        <w:rPr>
          <w:rFonts w:eastAsia="Open Sans" w:cstheme="minorHAnsi"/>
          <w:b/>
          <w:color w:val="695D46"/>
          <w:lang w:eastAsia="en-GB"/>
        </w:rPr>
        <w:br/>
      </w:r>
      <w:proofErr w:type="gramStart"/>
      <w:r w:rsidRPr="00351CB1">
        <w:rPr>
          <w:rFonts w:eastAsia="Open Sans" w:cstheme="minorHAnsi"/>
          <w:b/>
          <w:i/>
          <w:color w:val="00B050"/>
          <w:lang w:eastAsia="en-GB"/>
        </w:rPr>
        <w:t>With</w:t>
      </w:r>
      <w:proofErr w:type="gramEnd"/>
      <w:r w:rsidRPr="00351CB1">
        <w:rPr>
          <w:rFonts w:eastAsia="Open Sans" w:cstheme="minorHAnsi"/>
          <w:b/>
          <w:i/>
          <w:color w:val="00B050"/>
          <w:lang w:eastAsia="en-GB"/>
        </w:rPr>
        <w:t xml:space="preserve"> drinks and pizza</w:t>
      </w:r>
      <w:r w:rsidR="00351CB1">
        <w:rPr>
          <w:rFonts w:eastAsia="Open Sans" w:cstheme="minorHAnsi"/>
          <w:b/>
          <w:i/>
          <w:color w:val="00B050"/>
          <w:lang w:eastAsia="en-GB"/>
        </w:rPr>
        <w:t xml:space="preserve"> – sponsored by Syngenta</w:t>
      </w:r>
    </w:p>
    <w:p w:rsidR="00B177A7" w:rsidRPr="00B177A7" w:rsidRDefault="00B177A7" w:rsidP="00B177A7">
      <w:pPr>
        <w:spacing w:before="3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</w:p>
    <w:p w:rsidR="00E172E9" w:rsidRPr="00E172E9" w:rsidRDefault="00E172E9" w:rsidP="00E172E9">
      <w:pPr>
        <w:spacing w:before="3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</w:p>
    <w:p w:rsidR="008C2813" w:rsidRDefault="008C2813">
      <w:pPr>
        <w:rPr>
          <w:rFonts w:eastAsia="PT Sans Narrow" w:cstheme="minorHAnsi"/>
          <w:b/>
          <w:color w:val="008575"/>
          <w:sz w:val="28"/>
          <w:szCs w:val="32"/>
          <w:lang w:eastAsia="en-GB"/>
        </w:rPr>
      </w:pPr>
      <w:r>
        <w:rPr>
          <w:rFonts w:eastAsia="PT Sans Narrow" w:cstheme="minorHAnsi"/>
          <w:b/>
          <w:color w:val="008575"/>
          <w:sz w:val="28"/>
          <w:szCs w:val="32"/>
          <w:lang w:eastAsia="en-GB"/>
        </w:rPr>
        <w:br w:type="page"/>
      </w:r>
    </w:p>
    <w:p w:rsidR="008C2813" w:rsidRDefault="00EF5FBD" w:rsidP="00EF5FBD">
      <w:pPr>
        <w:spacing w:before="320" w:after="0" w:line="240" w:lineRule="auto"/>
        <w:outlineLvl w:val="1"/>
        <w:rPr>
          <w:rFonts w:eastAsia="PT Sans Narrow" w:cstheme="minorHAnsi"/>
          <w:b/>
          <w:color w:val="008575"/>
          <w:sz w:val="28"/>
          <w:szCs w:val="32"/>
          <w:lang w:eastAsia="en-GB"/>
        </w:rPr>
      </w:pPr>
      <w:r w:rsidRPr="008E19B1">
        <w:rPr>
          <w:rFonts w:eastAsia="Times New Roman" w:cstheme="minorHAnsi"/>
          <w:b/>
          <w:bCs/>
          <w:noProof/>
          <w:color w:val="695D46"/>
          <w:sz w:val="52"/>
          <w:szCs w:val="84"/>
          <w:lang w:eastAsia="en-GB"/>
        </w:rPr>
        <w:lastRenderedPageBreak/>
        <w:drawing>
          <wp:inline distT="0" distB="0" distL="0" distR="0" wp14:anchorId="2B38EFF6" wp14:editId="425A82F0">
            <wp:extent cx="2398144" cy="68097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_blue_med_tran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76" cy="68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25C" w:rsidRDefault="000B225C" w:rsidP="00DA0817">
      <w:pPr>
        <w:spacing w:before="320" w:after="0" w:line="240" w:lineRule="auto"/>
        <w:outlineLvl w:val="1"/>
        <w:rPr>
          <w:rFonts w:eastAsia="PT Sans Narrow" w:cstheme="minorHAnsi"/>
          <w:b/>
          <w:color w:val="008575"/>
          <w:sz w:val="28"/>
          <w:szCs w:val="32"/>
          <w:lang w:eastAsia="en-GB"/>
        </w:rPr>
      </w:pPr>
    </w:p>
    <w:p w:rsidR="00DA0817" w:rsidRPr="008C2813" w:rsidRDefault="004C49AA" w:rsidP="00DA0817">
      <w:pPr>
        <w:spacing w:before="320" w:after="0" w:line="240" w:lineRule="auto"/>
        <w:outlineLvl w:val="1"/>
        <w:rPr>
          <w:rFonts w:eastAsia="PT Sans Narrow" w:cstheme="minorHAnsi"/>
          <w:b/>
          <w:color w:val="008575"/>
          <w:sz w:val="28"/>
          <w:szCs w:val="32"/>
          <w:lang w:eastAsia="en-GB"/>
        </w:rPr>
      </w:pPr>
      <w:r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>Day 2</w:t>
      </w:r>
      <w:r w:rsidR="00DA0817"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 xml:space="preserve"> </w:t>
      </w:r>
      <w:r w:rsidR="00DA5FFF">
        <w:rPr>
          <w:rFonts w:eastAsia="PT Sans Narrow" w:cstheme="minorHAnsi"/>
          <w:b/>
          <w:color w:val="008575"/>
          <w:sz w:val="28"/>
          <w:szCs w:val="32"/>
          <w:lang w:eastAsia="en-GB"/>
        </w:rPr>
        <w:t>– 4</w:t>
      </w:r>
      <w:r w:rsidR="008C2813" w:rsidRPr="008C2813">
        <w:rPr>
          <w:rFonts w:eastAsia="PT Sans Narrow" w:cstheme="minorHAnsi"/>
          <w:b/>
          <w:color w:val="008575"/>
          <w:sz w:val="28"/>
          <w:szCs w:val="32"/>
          <w:vertAlign w:val="superscript"/>
          <w:lang w:eastAsia="en-GB"/>
        </w:rPr>
        <w:t>th</w:t>
      </w:r>
      <w:r w:rsidR="008C2813"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 xml:space="preserve"> July 2019</w:t>
      </w:r>
      <w:r w:rsidR="00113A34">
        <w:rPr>
          <w:rFonts w:eastAsia="PT Sans Narrow" w:cstheme="minorHAnsi"/>
          <w:b/>
          <w:color w:val="008575"/>
          <w:sz w:val="28"/>
          <w:szCs w:val="32"/>
          <w:lang w:eastAsia="en-GB"/>
        </w:rPr>
        <w:t xml:space="preserve"> Morning </w:t>
      </w:r>
    </w:p>
    <w:p w:rsidR="00F928A9" w:rsidRPr="00F928A9" w:rsidRDefault="0029047D" w:rsidP="00F928A9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bookmarkStart w:id="2" w:name="_v4p4rhrnajh6" w:colFirst="0" w:colLast="0"/>
      <w:bookmarkEnd w:id="2"/>
      <w:r>
        <w:rPr>
          <w:rFonts w:eastAsia="Open Sans" w:cstheme="minorHAnsi"/>
          <w:b/>
          <w:color w:val="695D46"/>
          <w:lang w:eastAsia="en-GB"/>
        </w:rPr>
        <w:t>9.00–10.00</w:t>
      </w:r>
      <w:r w:rsidR="004D7B38">
        <w:rPr>
          <w:rFonts w:eastAsia="Open Sans" w:cstheme="minorHAnsi"/>
          <w:b/>
          <w:color w:val="695D46"/>
          <w:lang w:eastAsia="en-GB"/>
        </w:rPr>
        <w:t xml:space="preserve"> </w:t>
      </w:r>
      <w:r w:rsidR="004D7B38" w:rsidRPr="00B177A7">
        <w:rPr>
          <w:rFonts w:eastAsia="Open Sans" w:cstheme="minorHAnsi"/>
          <w:b/>
          <w:color w:val="695D46"/>
          <w:lang w:eastAsia="en-GB"/>
        </w:rPr>
        <w:t xml:space="preserve">Celebrating achievements </w:t>
      </w:r>
      <w:r w:rsidR="004D7B38">
        <w:rPr>
          <w:rFonts w:eastAsia="Open Sans" w:cstheme="minorHAnsi"/>
          <w:b/>
          <w:color w:val="695D46"/>
          <w:lang w:eastAsia="en-GB"/>
        </w:rPr>
        <w:t>of Dial-a-Molecule</w:t>
      </w:r>
      <w:r>
        <w:rPr>
          <w:rFonts w:eastAsia="Open Sans" w:cstheme="minorHAnsi"/>
          <w:b/>
          <w:color w:val="695D46"/>
          <w:lang w:eastAsia="en-GB"/>
        </w:rPr>
        <w:t xml:space="preserve"> (</w:t>
      </w:r>
      <w:proofErr w:type="spellStart"/>
      <w:r>
        <w:rPr>
          <w:rFonts w:eastAsia="Open Sans" w:cstheme="minorHAnsi"/>
          <w:b/>
          <w:color w:val="695D46"/>
          <w:lang w:eastAsia="en-GB"/>
        </w:rPr>
        <w:t>cont</w:t>
      </w:r>
      <w:proofErr w:type="spellEnd"/>
      <w:proofErr w:type="gramStart"/>
      <w:r>
        <w:rPr>
          <w:rFonts w:eastAsia="Open Sans" w:cstheme="minorHAnsi"/>
          <w:b/>
          <w:color w:val="695D46"/>
          <w:lang w:eastAsia="en-GB"/>
        </w:rPr>
        <w:t>)</w:t>
      </w:r>
      <w:proofErr w:type="gramEnd"/>
      <w:r w:rsidR="004D7B38">
        <w:rPr>
          <w:rFonts w:eastAsia="Open Sans" w:cstheme="minorHAnsi"/>
          <w:b/>
          <w:color w:val="695D46"/>
          <w:lang w:eastAsia="en-GB"/>
        </w:rPr>
        <w:br/>
        <w:t xml:space="preserve">Chair: </w:t>
      </w:r>
    </w:p>
    <w:p w:rsidR="007F4B5F" w:rsidRPr="0064136A" w:rsidRDefault="007F4B5F" w:rsidP="007F4B5F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9:00-9:</w:t>
      </w:r>
      <w:r w:rsidR="00576F43">
        <w:rPr>
          <w:rFonts w:eastAsia="Open Sans" w:cstheme="minorHAnsi"/>
          <w:color w:val="695D46"/>
          <w:lang w:eastAsia="en-GB"/>
        </w:rPr>
        <w:t>15</w:t>
      </w:r>
      <w:r w:rsidRPr="0064136A">
        <w:rPr>
          <w:rFonts w:eastAsia="Open Sans" w:cstheme="minorHAnsi"/>
          <w:color w:val="695D46"/>
          <w:lang w:eastAsia="en-GB"/>
        </w:rPr>
        <w:t xml:space="preserve"> </w:t>
      </w:r>
      <w:proofErr w:type="spellStart"/>
      <w:r w:rsidRPr="002A2C93">
        <w:rPr>
          <w:rFonts w:eastAsia="Open Sans" w:cstheme="minorHAnsi"/>
          <w:b/>
          <w:color w:val="695D46"/>
          <w:lang w:eastAsia="en-GB"/>
        </w:rPr>
        <w:t>Dr.</w:t>
      </w:r>
      <w:proofErr w:type="spellEnd"/>
      <w:r w:rsidRPr="002A2C93">
        <w:rPr>
          <w:rFonts w:eastAsia="Open Sans" w:cstheme="minorHAnsi"/>
          <w:b/>
          <w:color w:val="695D46"/>
          <w:lang w:eastAsia="en-GB"/>
        </w:rPr>
        <w:t xml:space="preserve"> Richard Bourne</w:t>
      </w:r>
      <w:r>
        <w:rPr>
          <w:rFonts w:eastAsia="Open Sans" w:cstheme="minorHAnsi"/>
          <w:color w:val="695D46"/>
          <w:lang w:eastAsia="en-GB"/>
        </w:rPr>
        <w:t xml:space="preserve"> (University of Leeds)</w:t>
      </w:r>
      <w:r w:rsidRPr="002A2C93">
        <w:rPr>
          <w:rFonts w:eastAsia="Open Sans" w:cstheme="minorHAnsi"/>
          <w:color w:val="695D46"/>
          <w:lang w:eastAsia="en-GB"/>
        </w:rPr>
        <w:t xml:space="preserve"> </w:t>
      </w:r>
      <w:r>
        <w:rPr>
          <w:rFonts w:eastAsia="Open Sans" w:cstheme="minorHAnsi"/>
          <w:color w:val="695D46"/>
          <w:lang w:eastAsia="en-GB"/>
        </w:rPr>
        <w:br/>
      </w:r>
      <w:r w:rsidRPr="002A2C93">
        <w:rPr>
          <w:rFonts w:eastAsia="Open Sans" w:cstheme="minorHAnsi"/>
          <w:i/>
          <w:color w:val="695D46"/>
          <w:lang w:eastAsia="en-GB"/>
        </w:rPr>
        <w:t>Cognitive Chemical Manufacturing</w:t>
      </w:r>
    </w:p>
    <w:p w:rsidR="00F928A9" w:rsidRPr="0064136A" w:rsidRDefault="007F4B5F" w:rsidP="00F928A9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9:</w:t>
      </w:r>
      <w:r w:rsidR="00576F43">
        <w:rPr>
          <w:rFonts w:eastAsia="Open Sans" w:cstheme="minorHAnsi"/>
          <w:color w:val="695D46"/>
          <w:lang w:eastAsia="en-GB"/>
        </w:rPr>
        <w:t>15</w:t>
      </w:r>
      <w:r>
        <w:rPr>
          <w:rFonts w:eastAsia="Open Sans" w:cstheme="minorHAnsi"/>
          <w:color w:val="695D46"/>
          <w:lang w:eastAsia="en-GB"/>
        </w:rPr>
        <w:t>-9:</w:t>
      </w:r>
      <w:r w:rsidR="00576F43">
        <w:rPr>
          <w:rFonts w:eastAsia="Open Sans" w:cstheme="minorHAnsi"/>
          <w:color w:val="695D46"/>
          <w:lang w:eastAsia="en-GB"/>
        </w:rPr>
        <w:t>3</w:t>
      </w:r>
      <w:r w:rsidRPr="0064136A">
        <w:rPr>
          <w:rFonts w:eastAsia="Open Sans" w:cstheme="minorHAnsi"/>
          <w:color w:val="695D46"/>
          <w:lang w:eastAsia="en-GB"/>
        </w:rPr>
        <w:t xml:space="preserve">0 </w:t>
      </w:r>
      <w:proofErr w:type="spellStart"/>
      <w:r w:rsidRPr="007C02CB">
        <w:rPr>
          <w:rFonts w:eastAsia="Open Sans" w:cstheme="minorHAnsi"/>
          <w:b/>
          <w:color w:val="695D46"/>
          <w:lang w:eastAsia="en-GB"/>
        </w:rPr>
        <w:t>Prof.</w:t>
      </w:r>
      <w:proofErr w:type="spellEnd"/>
      <w:r w:rsidRPr="007C02CB">
        <w:rPr>
          <w:rFonts w:eastAsia="Open Sans" w:cstheme="minorHAnsi"/>
          <w:b/>
          <w:color w:val="695D46"/>
          <w:lang w:eastAsia="en-GB"/>
        </w:rPr>
        <w:t xml:space="preserve"> Alexei </w:t>
      </w:r>
      <w:proofErr w:type="spellStart"/>
      <w:r w:rsidRPr="007C02CB">
        <w:rPr>
          <w:rFonts w:eastAsia="Open Sans" w:cstheme="minorHAnsi"/>
          <w:b/>
          <w:color w:val="695D46"/>
          <w:lang w:eastAsia="en-GB"/>
        </w:rPr>
        <w:t>Lapkin</w:t>
      </w:r>
      <w:proofErr w:type="spellEnd"/>
      <w:r w:rsidRPr="0064136A">
        <w:rPr>
          <w:rFonts w:eastAsia="Open Sans" w:cstheme="minorHAnsi"/>
          <w:color w:val="695D46"/>
          <w:lang w:eastAsia="en-GB"/>
        </w:rPr>
        <w:t xml:space="preserve"> </w:t>
      </w:r>
      <w:r>
        <w:rPr>
          <w:rFonts w:eastAsia="Open Sans" w:cstheme="minorHAnsi"/>
          <w:color w:val="695D46"/>
          <w:lang w:eastAsia="en-GB"/>
        </w:rPr>
        <w:t>(University of Cambridge</w:t>
      </w:r>
      <w:proofErr w:type="gramStart"/>
      <w:r>
        <w:rPr>
          <w:rFonts w:eastAsia="Open Sans" w:cstheme="minorHAnsi"/>
          <w:color w:val="695D46"/>
          <w:lang w:eastAsia="en-GB"/>
        </w:rPr>
        <w:t>)</w:t>
      </w:r>
      <w:proofErr w:type="gramEnd"/>
      <w:r>
        <w:rPr>
          <w:rFonts w:eastAsia="Open Sans" w:cstheme="minorHAnsi"/>
          <w:color w:val="695D46"/>
          <w:lang w:eastAsia="en-GB"/>
        </w:rPr>
        <w:br/>
      </w:r>
      <w:r w:rsidRPr="007C02CB">
        <w:rPr>
          <w:rFonts w:eastAsia="Open Sans" w:cstheme="minorHAnsi"/>
          <w:i/>
          <w:color w:val="695D46"/>
          <w:lang w:eastAsia="en-GB"/>
        </w:rPr>
        <w:t>Combining Chemical Robotics and Statistical Methods to Discover Complex Functional Products;</w:t>
      </w:r>
      <w:r w:rsidR="00F928A9" w:rsidRPr="0064136A">
        <w:rPr>
          <w:rFonts w:eastAsia="Open Sans" w:cstheme="minorHAnsi"/>
          <w:color w:val="695D46"/>
          <w:lang w:eastAsia="en-GB"/>
        </w:rPr>
        <w:t xml:space="preserve"> </w:t>
      </w:r>
    </w:p>
    <w:p w:rsidR="00F928A9" w:rsidRPr="0064136A" w:rsidRDefault="00576F43" w:rsidP="00F928A9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9:3</w:t>
      </w:r>
      <w:r w:rsidR="007F4B5F">
        <w:rPr>
          <w:rFonts w:eastAsia="Open Sans" w:cstheme="minorHAnsi"/>
          <w:color w:val="695D46"/>
          <w:lang w:eastAsia="en-GB"/>
        </w:rPr>
        <w:t>0-</w:t>
      </w:r>
      <w:r>
        <w:rPr>
          <w:rFonts w:eastAsia="Open Sans" w:cstheme="minorHAnsi"/>
          <w:color w:val="695D46"/>
          <w:lang w:eastAsia="en-GB"/>
        </w:rPr>
        <w:t>9:45</w:t>
      </w:r>
      <w:r w:rsidR="00F928A9" w:rsidRPr="0064136A">
        <w:rPr>
          <w:rFonts w:eastAsia="Open Sans" w:cstheme="minorHAnsi"/>
          <w:color w:val="695D46"/>
          <w:lang w:eastAsia="en-GB"/>
        </w:rPr>
        <w:t xml:space="preserve"> </w:t>
      </w:r>
      <w:proofErr w:type="spellStart"/>
      <w:r w:rsidR="00A850A7" w:rsidRPr="007C02CB">
        <w:rPr>
          <w:rFonts w:eastAsia="Open Sans" w:cstheme="minorHAnsi"/>
          <w:b/>
          <w:color w:val="695D46"/>
          <w:lang w:eastAsia="en-GB"/>
        </w:rPr>
        <w:t>Dr.</w:t>
      </w:r>
      <w:proofErr w:type="spellEnd"/>
      <w:r w:rsidR="00A850A7" w:rsidRPr="007C02CB">
        <w:rPr>
          <w:rFonts w:eastAsia="Open Sans" w:cstheme="minorHAnsi"/>
          <w:b/>
          <w:color w:val="695D46"/>
          <w:lang w:eastAsia="en-GB"/>
        </w:rPr>
        <w:t xml:space="preserve"> Louis Morrill</w:t>
      </w:r>
      <w:r w:rsidR="00A850A7" w:rsidRPr="0064136A">
        <w:rPr>
          <w:rFonts w:eastAsia="Open Sans" w:cstheme="minorHAnsi"/>
          <w:color w:val="695D46"/>
          <w:lang w:eastAsia="en-GB"/>
        </w:rPr>
        <w:t xml:space="preserve"> </w:t>
      </w:r>
      <w:r w:rsidR="00A850A7">
        <w:rPr>
          <w:rFonts w:eastAsia="Open Sans" w:cstheme="minorHAnsi"/>
          <w:color w:val="695D46"/>
          <w:lang w:eastAsia="en-GB"/>
        </w:rPr>
        <w:t>(Cardiff University</w:t>
      </w:r>
      <w:proofErr w:type="gramStart"/>
      <w:r w:rsidR="00A850A7">
        <w:rPr>
          <w:rFonts w:eastAsia="Open Sans" w:cstheme="minorHAnsi"/>
          <w:color w:val="695D46"/>
          <w:lang w:eastAsia="en-GB"/>
        </w:rPr>
        <w:t>)</w:t>
      </w:r>
      <w:proofErr w:type="gramEnd"/>
      <w:r w:rsidR="00A850A7">
        <w:rPr>
          <w:rFonts w:eastAsia="Open Sans" w:cstheme="minorHAnsi"/>
          <w:color w:val="695D46"/>
          <w:lang w:eastAsia="en-GB"/>
        </w:rPr>
        <w:br/>
      </w:r>
      <w:r w:rsidR="00A850A7" w:rsidRPr="007C02CB">
        <w:rPr>
          <w:rFonts w:eastAsia="Open Sans" w:cstheme="minorHAnsi"/>
          <w:i/>
          <w:color w:val="695D46"/>
          <w:lang w:eastAsia="en-GB"/>
        </w:rPr>
        <w:t xml:space="preserve">Developing Continuous </w:t>
      </w:r>
      <w:proofErr w:type="spellStart"/>
      <w:r w:rsidR="00A850A7" w:rsidRPr="007C02CB">
        <w:rPr>
          <w:rFonts w:eastAsia="Open Sans" w:cstheme="minorHAnsi"/>
          <w:i/>
          <w:color w:val="695D46"/>
          <w:lang w:eastAsia="en-GB"/>
        </w:rPr>
        <w:t>Electroorganic</w:t>
      </w:r>
      <w:proofErr w:type="spellEnd"/>
      <w:r w:rsidR="00A850A7" w:rsidRPr="007C02CB">
        <w:rPr>
          <w:rFonts w:eastAsia="Open Sans" w:cstheme="minorHAnsi"/>
          <w:i/>
          <w:color w:val="695D46"/>
          <w:lang w:eastAsia="en-GB"/>
        </w:rPr>
        <w:t xml:space="preserve"> Catalysis - It's Got Potential</w:t>
      </w:r>
      <w:r w:rsidR="00A850A7" w:rsidRPr="0064136A">
        <w:rPr>
          <w:rFonts w:eastAsia="Open Sans" w:cstheme="minorHAnsi"/>
          <w:color w:val="695D46"/>
          <w:lang w:eastAsia="en-GB"/>
        </w:rPr>
        <w:t xml:space="preserve"> </w:t>
      </w:r>
    </w:p>
    <w:p w:rsidR="00F928A9" w:rsidRPr="0064136A" w:rsidRDefault="00576F43" w:rsidP="00F928A9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9:45-10:0</w:t>
      </w:r>
      <w:r w:rsidR="007F4B5F">
        <w:rPr>
          <w:rFonts w:eastAsia="Open Sans" w:cstheme="minorHAnsi"/>
          <w:color w:val="695D46"/>
          <w:lang w:eastAsia="en-GB"/>
        </w:rPr>
        <w:t>0</w:t>
      </w:r>
      <w:r w:rsidR="00F928A9" w:rsidRPr="0064136A">
        <w:rPr>
          <w:rFonts w:eastAsia="Open Sans" w:cstheme="minorHAnsi"/>
          <w:color w:val="695D46"/>
          <w:lang w:eastAsia="en-GB"/>
        </w:rPr>
        <w:t xml:space="preserve"> </w:t>
      </w:r>
      <w:proofErr w:type="spellStart"/>
      <w:r w:rsidR="00A850A7" w:rsidRPr="007C02CB">
        <w:rPr>
          <w:rFonts w:eastAsia="Open Sans" w:cstheme="minorHAnsi"/>
          <w:b/>
          <w:color w:val="695D46"/>
          <w:lang w:eastAsia="en-GB"/>
        </w:rPr>
        <w:t>Dr.</w:t>
      </w:r>
      <w:proofErr w:type="spellEnd"/>
      <w:r w:rsidR="00A850A7" w:rsidRPr="007C02CB">
        <w:rPr>
          <w:rFonts w:eastAsia="Open Sans" w:cstheme="minorHAnsi"/>
          <w:b/>
          <w:color w:val="695D46"/>
          <w:lang w:eastAsia="en-GB"/>
        </w:rPr>
        <w:t xml:space="preserve"> Bao Nguyen</w:t>
      </w:r>
      <w:r w:rsidR="00A850A7">
        <w:rPr>
          <w:rFonts w:eastAsia="Open Sans" w:cstheme="minorHAnsi"/>
          <w:color w:val="695D46"/>
          <w:lang w:eastAsia="en-GB"/>
        </w:rPr>
        <w:t xml:space="preserve"> (University of Leeds)</w:t>
      </w:r>
      <w:r w:rsidR="00A850A7" w:rsidRPr="0064136A">
        <w:rPr>
          <w:rFonts w:eastAsia="Open Sans" w:cstheme="minorHAnsi"/>
          <w:color w:val="695D46"/>
          <w:lang w:eastAsia="en-GB"/>
        </w:rPr>
        <w:t xml:space="preserve"> </w:t>
      </w:r>
      <w:r w:rsidR="00A850A7">
        <w:rPr>
          <w:rFonts w:eastAsia="Open Sans" w:cstheme="minorHAnsi"/>
          <w:color w:val="695D46"/>
          <w:lang w:eastAsia="en-GB"/>
        </w:rPr>
        <w:br/>
      </w:r>
      <w:r w:rsidR="00A850A7" w:rsidRPr="007C02CB">
        <w:rPr>
          <w:rFonts w:eastAsia="Open Sans" w:cstheme="minorHAnsi"/>
          <w:i/>
          <w:color w:val="695D46"/>
          <w:lang w:eastAsia="en-GB"/>
        </w:rPr>
        <w:t>Water as synthetic reaction medium: realising its green chemistry credentials</w:t>
      </w:r>
      <w:r w:rsidR="00A850A7" w:rsidRPr="0064136A">
        <w:rPr>
          <w:rFonts w:eastAsia="Open Sans" w:cstheme="minorHAnsi"/>
          <w:color w:val="695D46"/>
          <w:lang w:eastAsia="en-GB"/>
        </w:rPr>
        <w:t xml:space="preserve"> </w:t>
      </w:r>
    </w:p>
    <w:p w:rsidR="00F928A9" w:rsidRPr="0064136A" w:rsidRDefault="00BB498D" w:rsidP="00F928A9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br/>
      </w:r>
      <w:r w:rsidR="00576F43">
        <w:rPr>
          <w:rFonts w:eastAsia="Open Sans" w:cstheme="minorHAnsi"/>
          <w:color w:val="695D46"/>
          <w:lang w:eastAsia="en-GB"/>
        </w:rPr>
        <w:t>10:00-10:0</w:t>
      </w:r>
      <w:r w:rsidR="00F928A9" w:rsidRPr="0064136A">
        <w:rPr>
          <w:rFonts w:eastAsia="Open Sans" w:cstheme="minorHAnsi"/>
          <w:color w:val="695D46"/>
          <w:lang w:eastAsia="en-GB"/>
        </w:rPr>
        <w:t>5 Intro to session 5</w:t>
      </w:r>
    </w:p>
    <w:p w:rsidR="00F928A9" w:rsidRDefault="00576F43" w:rsidP="00F928A9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t>10:05-11:1</w:t>
      </w:r>
      <w:r w:rsidR="00F928A9" w:rsidRPr="00F928A9">
        <w:rPr>
          <w:rFonts w:eastAsia="Open Sans" w:cstheme="minorHAnsi"/>
          <w:b/>
          <w:color w:val="695D46"/>
          <w:lang w:eastAsia="en-GB"/>
        </w:rPr>
        <w:t>0 Coffee + Parallel workshops from partner networks</w:t>
      </w:r>
    </w:p>
    <w:p w:rsidR="00725695" w:rsidRDefault="00725695" w:rsidP="00F928A9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Learn how you can interact with our partners and help them drive forward the aims of Dial-a-Molecule in the future</w:t>
      </w:r>
    </w:p>
    <w:p w:rsidR="00725695" w:rsidRPr="00725695" w:rsidRDefault="00725695" w:rsidP="00F928A9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AI3SD+</w:t>
      </w:r>
      <w:r>
        <w:rPr>
          <w:rFonts w:eastAsia="Open Sans" w:cstheme="minorHAnsi"/>
          <w:color w:val="695D46"/>
          <w:lang w:eastAsia="en-GB"/>
        </w:rPr>
        <w:br/>
        <w:t>ROAR</w:t>
      </w:r>
      <w:r>
        <w:rPr>
          <w:rFonts w:eastAsia="Open Sans" w:cstheme="minorHAnsi"/>
          <w:color w:val="695D46"/>
          <w:lang w:eastAsia="en-GB"/>
        </w:rPr>
        <w:br/>
        <w:t>SMART</w:t>
      </w:r>
    </w:p>
    <w:p w:rsidR="00F928A9" w:rsidRPr="00F928A9" w:rsidRDefault="00BB498D" w:rsidP="00F928A9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br/>
      </w:r>
      <w:r w:rsidR="00576F43">
        <w:rPr>
          <w:rFonts w:eastAsia="Open Sans" w:cstheme="minorHAnsi"/>
          <w:b/>
          <w:color w:val="695D46"/>
          <w:lang w:eastAsia="en-GB"/>
        </w:rPr>
        <w:t>11.10–12</w:t>
      </w:r>
      <w:r w:rsidR="00F928A9" w:rsidRPr="00F928A9">
        <w:rPr>
          <w:rFonts w:eastAsia="Open Sans" w:cstheme="minorHAnsi"/>
          <w:b/>
          <w:color w:val="695D46"/>
          <w:lang w:eastAsia="en-GB"/>
        </w:rPr>
        <w:t xml:space="preserve">.00 </w:t>
      </w:r>
      <w:r w:rsidR="00576F43" w:rsidRPr="0064136A">
        <w:rPr>
          <w:rFonts w:eastAsia="Open Sans" w:cstheme="minorHAnsi"/>
          <w:b/>
          <w:color w:val="695D46"/>
          <w:lang w:eastAsia="en-GB"/>
        </w:rPr>
        <w:t>Keynote lecture</w:t>
      </w:r>
      <w:r w:rsidR="00576F43">
        <w:rPr>
          <w:rFonts w:eastAsia="Open Sans" w:cstheme="minorHAnsi"/>
          <w:color w:val="695D46"/>
          <w:lang w:eastAsia="en-GB"/>
        </w:rPr>
        <w:t xml:space="preserve"> – </w:t>
      </w:r>
      <w:proofErr w:type="spellStart"/>
      <w:r w:rsidR="00576F43" w:rsidRPr="007C02CB">
        <w:rPr>
          <w:rFonts w:eastAsia="Open Sans" w:cstheme="minorHAnsi"/>
          <w:b/>
          <w:color w:val="695D46"/>
          <w:lang w:eastAsia="en-GB"/>
        </w:rPr>
        <w:t>Prof.</w:t>
      </w:r>
      <w:proofErr w:type="spellEnd"/>
      <w:r w:rsidR="00576F43" w:rsidRPr="007C02CB">
        <w:rPr>
          <w:rFonts w:eastAsia="Open Sans" w:cstheme="minorHAnsi"/>
          <w:b/>
          <w:color w:val="695D46"/>
          <w:lang w:eastAsia="en-GB"/>
        </w:rPr>
        <w:t xml:space="preserve">  Anita Maguire</w:t>
      </w:r>
      <w:r w:rsidR="00576F43">
        <w:rPr>
          <w:rFonts w:eastAsia="Open Sans" w:cstheme="minorHAnsi"/>
          <w:color w:val="695D46"/>
          <w:lang w:eastAsia="en-GB"/>
        </w:rPr>
        <w:t xml:space="preserve"> (University College, Cork</w:t>
      </w:r>
      <w:proofErr w:type="gramStart"/>
      <w:r w:rsidR="00576F43">
        <w:rPr>
          <w:rFonts w:eastAsia="Open Sans" w:cstheme="minorHAnsi"/>
          <w:color w:val="695D46"/>
          <w:lang w:eastAsia="en-GB"/>
        </w:rPr>
        <w:t>)</w:t>
      </w:r>
      <w:proofErr w:type="gramEnd"/>
      <w:r w:rsidR="00576F43">
        <w:rPr>
          <w:rFonts w:eastAsia="Open Sans" w:cstheme="minorHAnsi"/>
          <w:color w:val="695D46"/>
          <w:lang w:eastAsia="en-GB"/>
        </w:rPr>
        <w:br/>
      </w:r>
      <w:r w:rsidR="00576F43" w:rsidRPr="001F646D">
        <w:rPr>
          <w:rFonts w:eastAsia="Open Sans" w:cstheme="minorHAnsi"/>
          <w:i/>
          <w:color w:val="695D46"/>
          <w:lang w:eastAsia="en-GB"/>
        </w:rPr>
        <w:t>Taming Diazo Chemistry in Flow</w:t>
      </w:r>
    </w:p>
    <w:p w:rsidR="00E77DF2" w:rsidRDefault="00E77DF2">
      <w:pPr>
        <w:rPr>
          <w:rFonts w:eastAsia="Open Sans" w:cstheme="minorHAnsi"/>
          <w:b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br w:type="page"/>
      </w:r>
    </w:p>
    <w:p w:rsidR="00E77DF2" w:rsidRDefault="00E77DF2" w:rsidP="00F928A9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 w:rsidRPr="008E19B1">
        <w:rPr>
          <w:rFonts w:eastAsia="Times New Roman" w:cstheme="minorHAnsi"/>
          <w:b/>
          <w:bCs/>
          <w:noProof/>
          <w:color w:val="695D46"/>
          <w:sz w:val="52"/>
          <w:szCs w:val="84"/>
          <w:lang w:eastAsia="en-GB"/>
        </w:rPr>
        <w:lastRenderedPageBreak/>
        <w:drawing>
          <wp:inline distT="0" distB="0" distL="0" distR="0" wp14:anchorId="02DBD6DE" wp14:editId="46CEB47A">
            <wp:extent cx="2398144" cy="68097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_blue_med_tran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76" cy="68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4E95">
        <w:rPr>
          <w:rFonts w:eastAsia="Open Sans" w:cstheme="minorHAnsi"/>
          <w:b/>
          <w:color w:val="695D46"/>
          <w:lang w:eastAsia="en-GB"/>
        </w:rPr>
        <w:t xml:space="preserve"> </w:t>
      </w:r>
      <w:r w:rsidR="00BE4E95" w:rsidRPr="008E19B1">
        <w:rPr>
          <w:rFonts w:eastAsia="Times New Roman" w:cstheme="minorHAnsi"/>
          <w:b/>
          <w:bCs/>
          <w:noProof/>
          <w:color w:val="695D46"/>
          <w:sz w:val="52"/>
          <w:szCs w:val="84"/>
          <w:lang w:eastAsia="en-GB"/>
        </w:rPr>
        <w:drawing>
          <wp:inline distT="0" distB="0" distL="0" distR="0" wp14:anchorId="60C28196" wp14:editId="20F23FF2">
            <wp:extent cx="2965450" cy="775363"/>
            <wp:effectExtent l="0" t="0" r="6350" b="5715"/>
            <wp:docPr id="8" name="Picture 8" descr="C:\Gill's folder\Technology\Dial a Molecule\DaM 3.0\Directed Assembly Network Logo JR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Gill's folder\Technology\Dial a Molecule\DaM 3.0\Directed Assembly Network Logo JR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16" cy="77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DF2" w:rsidRDefault="00E77DF2" w:rsidP="00F928A9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</w:p>
    <w:p w:rsidR="000B225C" w:rsidRPr="000B225C" w:rsidRDefault="000B225C" w:rsidP="000B225C">
      <w:pPr>
        <w:spacing w:before="320" w:after="0" w:line="240" w:lineRule="auto"/>
        <w:outlineLvl w:val="1"/>
        <w:rPr>
          <w:rFonts w:eastAsia="PT Sans Narrow" w:cstheme="minorHAnsi"/>
          <w:b/>
          <w:color w:val="008575"/>
          <w:sz w:val="28"/>
          <w:szCs w:val="32"/>
          <w:lang w:eastAsia="en-GB"/>
        </w:rPr>
      </w:pPr>
      <w:r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 xml:space="preserve">Day 2 </w:t>
      </w:r>
      <w:r>
        <w:rPr>
          <w:rFonts w:eastAsia="PT Sans Narrow" w:cstheme="minorHAnsi"/>
          <w:b/>
          <w:color w:val="008575"/>
          <w:sz w:val="28"/>
          <w:szCs w:val="32"/>
          <w:lang w:eastAsia="en-GB"/>
        </w:rPr>
        <w:t>– 4</w:t>
      </w:r>
      <w:r w:rsidRPr="008C2813">
        <w:rPr>
          <w:rFonts w:eastAsia="PT Sans Narrow" w:cstheme="minorHAnsi"/>
          <w:b/>
          <w:color w:val="008575"/>
          <w:sz w:val="28"/>
          <w:szCs w:val="32"/>
          <w:vertAlign w:val="superscript"/>
          <w:lang w:eastAsia="en-GB"/>
        </w:rPr>
        <w:t>th</w:t>
      </w:r>
      <w:r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 xml:space="preserve"> July 2019</w:t>
      </w:r>
      <w:r>
        <w:rPr>
          <w:rFonts w:eastAsia="PT Sans Narrow" w:cstheme="minorHAnsi"/>
          <w:b/>
          <w:color w:val="008575"/>
          <w:sz w:val="28"/>
          <w:szCs w:val="32"/>
          <w:lang w:eastAsia="en-GB"/>
        </w:rPr>
        <w:t xml:space="preserve"> Afternoon </w:t>
      </w:r>
    </w:p>
    <w:p w:rsidR="00E77DF2" w:rsidRPr="00BE4E95" w:rsidRDefault="00C175C9" w:rsidP="00C175C9">
      <w:pPr>
        <w:spacing w:before="320" w:after="0" w:line="240" w:lineRule="auto"/>
        <w:jc w:val="center"/>
        <w:outlineLvl w:val="1"/>
        <w:rPr>
          <w:rFonts w:eastAsia="Open Sans" w:cstheme="minorHAnsi"/>
          <w:b/>
          <w:color w:val="695D46"/>
          <w:sz w:val="32"/>
          <w:lang w:eastAsia="en-GB"/>
        </w:rPr>
      </w:pPr>
      <w:r w:rsidRPr="00C175C9">
        <w:rPr>
          <w:rFonts w:eastAsia="Open Sans" w:cstheme="minorHAnsi"/>
          <w:b/>
          <w:color w:val="0070C0"/>
          <w:sz w:val="32"/>
          <w:lang w:eastAsia="en-GB"/>
        </w:rPr>
        <w:t>Dial-a-Molecule Annual Meeting</w:t>
      </w:r>
      <w:r w:rsidRPr="00C175C9">
        <w:rPr>
          <w:rFonts w:eastAsia="Open Sans" w:cstheme="minorHAnsi"/>
          <w:b/>
          <w:color w:val="695D46"/>
          <w:sz w:val="32"/>
          <w:lang w:eastAsia="en-GB"/>
        </w:rPr>
        <w:t xml:space="preserve"> </w:t>
      </w:r>
      <w:r>
        <w:rPr>
          <w:rFonts w:eastAsia="Open Sans" w:cstheme="minorHAnsi"/>
          <w:b/>
          <w:color w:val="695D46"/>
          <w:sz w:val="32"/>
          <w:lang w:eastAsia="en-GB"/>
        </w:rPr>
        <w:br/>
      </w:r>
      <w:r w:rsidRPr="00C175C9">
        <w:rPr>
          <w:rFonts w:eastAsia="Open Sans" w:cstheme="minorHAnsi"/>
          <w:b/>
          <w:color w:val="695D46"/>
          <w:sz w:val="24"/>
          <w:lang w:eastAsia="en-GB"/>
        </w:rPr>
        <w:t>Joint session with Dial-a-Molecule/Directed Assembly Networks’ ECR event</w:t>
      </w:r>
    </w:p>
    <w:p w:rsidR="00E77DF2" w:rsidRDefault="00E77DF2" w:rsidP="00F928A9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</w:p>
    <w:p w:rsidR="005147B3" w:rsidRDefault="005147B3" w:rsidP="00F928A9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 w:rsidRPr="00F928A9">
        <w:rPr>
          <w:rFonts w:eastAsia="Open Sans" w:cstheme="minorHAnsi"/>
          <w:b/>
          <w:color w:val="695D46"/>
          <w:lang w:eastAsia="en-GB"/>
        </w:rPr>
        <w:t>1</w:t>
      </w:r>
      <w:r>
        <w:rPr>
          <w:rFonts w:eastAsia="Open Sans" w:cstheme="minorHAnsi"/>
          <w:b/>
          <w:color w:val="695D46"/>
          <w:lang w:eastAsia="en-GB"/>
        </w:rPr>
        <w:t>2.00–13</w:t>
      </w:r>
      <w:r w:rsidRPr="00F928A9">
        <w:rPr>
          <w:rFonts w:eastAsia="Open Sans" w:cstheme="minorHAnsi"/>
          <w:b/>
          <w:color w:val="695D46"/>
          <w:lang w:eastAsia="en-GB"/>
        </w:rPr>
        <w:t>.00 Lunch</w:t>
      </w:r>
      <w:r w:rsidR="00C175C9">
        <w:rPr>
          <w:rFonts w:eastAsia="Open Sans" w:cstheme="minorHAnsi"/>
          <w:b/>
          <w:color w:val="695D46"/>
          <w:lang w:eastAsia="en-GB"/>
        </w:rPr>
        <w:t xml:space="preserve"> and</w:t>
      </w:r>
      <w:r>
        <w:rPr>
          <w:rFonts w:eastAsia="Open Sans" w:cstheme="minorHAnsi"/>
          <w:b/>
          <w:color w:val="695D46"/>
          <w:lang w:eastAsia="en-GB"/>
        </w:rPr>
        <w:t xml:space="preserve"> exhibition </w:t>
      </w:r>
    </w:p>
    <w:p w:rsidR="005147B3" w:rsidRDefault="005147B3" w:rsidP="00F928A9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</w:p>
    <w:p w:rsidR="007B1229" w:rsidRDefault="00F669D7" w:rsidP="00F928A9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t>13:00-15:15</w:t>
      </w:r>
      <w:r w:rsidR="007B1229">
        <w:rPr>
          <w:rFonts w:eastAsia="Open Sans" w:cstheme="minorHAnsi"/>
          <w:b/>
          <w:color w:val="695D46"/>
          <w:lang w:eastAsia="en-GB"/>
        </w:rPr>
        <w:t xml:space="preserve"> </w:t>
      </w:r>
      <w:r w:rsidR="007B1229" w:rsidRPr="007B1229">
        <w:rPr>
          <w:rFonts w:eastAsia="Open Sans" w:cstheme="minorHAnsi"/>
          <w:b/>
          <w:color w:val="695D46"/>
          <w:lang w:eastAsia="en-GB"/>
        </w:rPr>
        <w:t xml:space="preserve">Annual Meeting </w:t>
      </w:r>
      <w:r w:rsidR="00124963">
        <w:rPr>
          <w:rFonts w:eastAsia="Open Sans" w:cstheme="minorHAnsi"/>
          <w:b/>
          <w:color w:val="695D46"/>
          <w:lang w:eastAsia="en-GB"/>
        </w:rPr>
        <w:t>joint session with</w:t>
      </w:r>
      <w:r w:rsidR="007B1229" w:rsidRPr="007B1229">
        <w:rPr>
          <w:rFonts w:eastAsia="Open Sans" w:cstheme="minorHAnsi"/>
          <w:b/>
          <w:color w:val="695D46"/>
          <w:lang w:eastAsia="en-GB"/>
        </w:rPr>
        <w:t xml:space="preserve"> ECR event</w:t>
      </w:r>
      <w:r w:rsidR="007B1229">
        <w:rPr>
          <w:rFonts w:eastAsia="Open Sans" w:cstheme="minorHAnsi"/>
          <w:b/>
          <w:color w:val="695D46"/>
          <w:lang w:eastAsia="en-GB"/>
        </w:rPr>
        <w:t xml:space="preserve"> </w:t>
      </w:r>
      <w:r w:rsidR="007B1229">
        <w:rPr>
          <w:rFonts w:eastAsia="Open Sans" w:cstheme="minorHAnsi"/>
          <w:b/>
          <w:color w:val="695D46"/>
          <w:lang w:eastAsia="en-GB"/>
        </w:rPr>
        <w:br/>
        <w:t xml:space="preserve">Chair: </w:t>
      </w:r>
    </w:p>
    <w:p w:rsidR="005147B3" w:rsidRPr="007B1229" w:rsidRDefault="005147B3" w:rsidP="00F928A9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 w:rsidRPr="005147B3">
        <w:rPr>
          <w:rFonts w:eastAsia="Open Sans" w:cstheme="minorHAnsi"/>
          <w:color w:val="695D46"/>
          <w:lang w:eastAsia="en-GB"/>
        </w:rPr>
        <w:t>13:00-13:10 Welcome to ECRs</w:t>
      </w:r>
      <w:r>
        <w:rPr>
          <w:rFonts w:eastAsia="Open Sans" w:cstheme="minorHAnsi"/>
          <w:color w:val="695D46"/>
          <w:lang w:eastAsia="en-GB"/>
        </w:rPr>
        <w:t xml:space="preserve"> and Introduction to the afternoon</w:t>
      </w:r>
    </w:p>
    <w:p w:rsidR="005147B3" w:rsidRPr="007B1229" w:rsidRDefault="00A850A7" w:rsidP="007B1229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 w:rsidRPr="007B1229">
        <w:rPr>
          <w:rFonts w:eastAsia="Open Sans" w:cstheme="minorHAnsi"/>
          <w:color w:val="695D46"/>
          <w:lang w:eastAsia="en-GB"/>
        </w:rPr>
        <w:t>13</w:t>
      </w:r>
      <w:r w:rsidR="005147B3" w:rsidRPr="007B1229">
        <w:rPr>
          <w:rFonts w:eastAsia="Open Sans" w:cstheme="minorHAnsi"/>
          <w:color w:val="695D46"/>
          <w:lang w:eastAsia="en-GB"/>
        </w:rPr>
        <w:t>:1</w:t>
      </w:r>
      <w:r w:rsidR="00F928A9" w:rsidRPr="007B1229">
        <w:rPr>
          <w:rFonts w:eastAsia="Open Sans" w:cstheme="minorHAnsi"/>
          <w:color w:val="695D46"/>
          <w:lang w:eastAsia="en-GB"/>
        </w:rPr>
        <w:t>0-</w:t>
      </w:r>
      <w:r w:rsidR="005147B3" w:rsidRPr="007B1229">
        <w:rPr>
          <w:rFonts w:eastAsia="Open Sans" w:cstheme="minorHAnsi"/>
          <w:color w:val="695D46"/>
          <w:lang w:eastAsia="en-GB"/>
        </w:rPr>
        <w:t>14:00</w:t>
      </w:r>
      <w:r w:rsidR="00F928A9" w:rsidRPr="0064136A">
        <w:rPr>
          <w:rFonts w:eastAsia="Open Sans" w:cstheme="minorHAnsi"/>
          <w:color w:val="695D46"/>
          <w:lang w:eastAsia="en-GB"/>
        </w:rPr>
        <w:t xml:space="preserve"> </w:t>
      </w:r>
      <w:r w:rsidR="00462710">
        <w:rPr>
          <w:rFonts w:eastAsia="Open Sans" w:cstheme="minorHAnsi"/>
          <w:b/>
          <w:color w:val="695D46"/>
          <w:lang w:eastAsia="en-GB"/>
        </w:rPr>
        <w:t>Keynote lecture</w:t>
      </w:r>
      <w:r w:rsidR="00462710" w:rsidRPr="00B177A7">
        <w:rPr>
          <w:rFonts w:eastAsia="Open Sans" w:cstheme="minorHAnsi"/>
          <w:color w:val="695D46"/>
          <w:lang w:eastAsia="en-GB"/>
        </w:rPr>
        <w:t xml:space="preserve"> – </w:t>
      </w:r>
      <w:proofErr w:type="spellStart"/>
      <w:r w:rsidR="00462710">
        <w:rPr>
          <w:rFonts w:eastAsia="Open Sans" w:cstheme="minorHAnsi"/>
          <w:b/>
          <w:color w:val="695D46"/>
          <w:lang w:eastAsia="en-GB"/>
        </w:rPr>
        <w:t>Prof.</w:t>
      </w:r>
      <w:proofErr w:type="spellEnd"/>
      <w:r w:rsidR="00462710">
        <w:rPr>
          <w:rFonts w:eastAsia="Open Sans" w:cstheme="minorHAnsi"/>
          <w:b/>
          <w:color w:val="695D46"/>
          <w:lang w:eastAsia="en-GB"/>
        </w:rPr>
        <w:t xml:space="preserve"> Martin</w:t>
      </w:r>
      <w:r w:rsidR="00462710" w:rsidRPr="00E174A4">
        <w:rPr>
          <w:rFonts w:eastAsia="Open Sans" w:cstheme="minorHAnsi"/>
          <w:b/>
          <w:color w:val="695D46"/>
          <w:lang w:eastAsia="en-GB"/>
        </w:rPr>
        <w:t xml:space="preserve"> Burke</w:t>
      </w:r>
      <w:r w:rsidR="00462710">
        <w:rPr>
          <w:rFonts w:eastAsia="Open Sans" w:cstheme="minorHAnsi"/>
          <w:color w:val="695D46"/>
          <w:lang w:eastAsia="en-GB"/>
        </w:rPr>
        <w:t xml:space="preserve"> (University of Illinois)</w:t>
      </w:r>
      <w:r w:rsidR="00C82166">
        <w:rPr>
          <w:rFonts w:eastAsia="Open Sans" w:cstheme="minorHAnsi"/>
          <w:color w:val="695D46"/>
          <w:lang w:eastAsia="en-GB"/>
        </w:rPr>
        <w:t>, sponsored by AstraZeneca</w:t>
      </w:r>
      <w:r w:rsidR="00462710">
        <w:rPr>
          <w:rFonts w:eastAsia="Open Sans" w:cstheme="minorHAnsi"/>
          <w:color w:val="695D46"/>
          <w:lang w:eastAsia="en-GB"/>
        </w:rPr>
        <w:br/>
      </w:r>
      <w:r w:rsidR="00462710" w:rsidRPr="00391D6E">
        <w:rPr>
          <w:rFonts w:eastAsia="Open Sans" w:cstheme="minorHAnsi"/>
          <w:i/>
          <w:color w:val="695D46"/>
          <w:lang w:val="en-US" w:eastAsia="en-GB"/>
        </w:rPr>
        <w:t>Democratizing Synthesis</w:t>
      </w:r>
    </w:p>
    <w:p w:rsidR="00124963" w:rsidRPr="00876EFF" w:rsidRDefault="00124963" w:rsidP="00124963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proofErr w:type="gramStart"/>
      <w:r w:rsidRPr="00876EFF">
        <w:rPr>
          <w:rFonts w:eastAsia="Open Sans" w:cstheme="minorHAnsi"/>
          <w:color w:val="695D46"/>
          <w:lang w:eastAsia="en-GB"/>
        </w:rPr>
        <w:t>14.00–14.45.</w:t>
      </w:r>
      <w:proofErr w:type="gramEnd"/>
      <w:r>
        <w:rPr>
          <w:rFonts w:eastAsia="Open Sans" w:cstheme="minorHAnsi"/>
          <w:color w:val="695D46"/>
          <w:lang w:eastAsia="en-GB"/>
        </w:rPr>
        <w:t> </w:t>
      </w:r>
      <w:r w:rsidRPr="00876EFF">
        <w:rPr>
          <w:rFonts w:eastAsia="Open Sans" w:cstheme="minorHAnsi"/>
          <w:b/>
          <w:bCs/>
          <w:color w:val="695D46"/>
          <w:lang w:eastAsia="en-GB"/>
        </w:rPr>
        <w:t>Adam Nelson</w:t>
      </w:r>
      <w:r w:rsidRPr="00876EFF">
        <w:rPr>
          <w:rFonts w:eastAsia="Open Sans" w:cstheme="minorHAnsi"/>
          <w:color w:val="695D46"/>
          <w:lang w:eastAsia="en-GB"/>
        </w:rPr>
        <w:t> University of Leeds</w:t>
      </w:r>
      <w:r w:rsidR="005B6CFB">
        <w:rPr>
          <w:rFonts w:eastAsia="Open Sans" w:cstheme="minorHAnsi"/>
          <w:color w:val="695D46"/>
          <w:lang w:eastAsia="en-GB"/>
        </w:rPr>
        <w:br/>
      </w:r>
      <w:r w:rsidR="005B6CFB" w:rsidRPr="005B6CFB">
        <w:rPr>
          <w:rFonts w:eastAsia="Open Sans" w:cstheme="minorHAnsi"/>
          <w:i/>
          <w:color w:val="695D46"/>
          <w:lang w:eastAsia="en-GB"/>
        </w:rPr>
        <w:t>How Best to Discover Novel Bioactive Small Molecules?</w:t>
      </w:r>
    </w:p>
    <w:p w:rsidR="00124963" w:rsidRDefault="00124963" w:rsidP="00124963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</w:p>
    <w:p w:rsidR="00124963" w:rsidRPr="00876EFF" w:rsidRDefault="00124963" w:rsidP="00124963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t>Close of Annual Meeting</w:t>
      </w:r>
    </w:p>
    <w:p w:rsidR="00124963" w:rsidRDefault="00124963" w:rsidP="00124963">
      <w:pPr>
        <w:spacing w:before="120" w:after="0" w:line="240" w:lineRule="auto"/>
        <w:outlineLvl w:val="1"/>
        <w:rPr>
          <w:rFonts w:eastAsia="Open Sans" w:cstheme="minorHAnsi"/>
          <w:b/>
          <w:bCs/>
          <w:color w:val="695D46"/>
          <w:lang w:eastAsia="en-GB"/>
        </w:rPr>
      </w:pPr>
    </w:p>
    <w:p w:rsidR="00124963" w:rsidRPr="00876EFF" w:rsidRDefault="00124963" w:rsidP="00124963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r w:rsidRPr="00876EFF">
        <w:rPr>
          <w:rFonts w:eastAsia="Open Sans" w:cstheme="minorHAnsi"/>
          <w:b/>
          <w:bCs/>
          <w:color w:val="695D46"/>
          <w:lang w:eastAsia="en-GB"/>
        </w:rPr>
        <w:t>14.45–15.15 Coffee and exhibition</w:t>
      </w:r>
    </w:p>
    <w:p w:rsidR="00124963" w:rsidRDefault="00124963" w:rsidP="00124963">
      <w:pPr>
        <w:spacing w:before="120" w:after="0" w:line="240" w:lineRule="auto"/>
        <w:outlineLvl w:val="1"/>
        <w:rPr>
          <w:rFonts w:eastAsia="Open Sans" w:cstheme="minorHAnsi"/>
          <w:b/>
          <w:bCs/>
          <w:color w:val="695D46"/>
          <w:lang w:eastAsia="en-GB"/>
        </w:rPr>
      </w:pPr>
    </w:p>
    <w:p w:rsidR="00124963" w:rsidRPr="007C7583" w:rsidRDefault="00124963" w:rsidP="00124963">
      <w:pPr>
        <w:spacing w:before="120" w:after="0" w:line="240" w:lineRule="auto"/>
        <w:outlineLvl w:val="1"/>
        <w:rPr>
          <w:rFonts w:eastAsia="Open Sans" w:cstheme="minorHAnsi"/>
          <w:b/>
          <w:bCs/>
          <w:i/>
          <w:color w:val="0070C0"/>
          <w:lang w:eastAsia="en-GB"/>
        </w:rPr>
      </w:pPr>
      <w:r w:rsidRPr="007C7583">
        <w:rPr>
          <w:rFonts w:eastAsia="Open Sans" w:cstheme="minorHAnsi"/>
          <w:b/>
          <w:bCs/>
          <w:i/>
          <w:color w:val="0070C0"/>
          <w:lang w:eastAsia="en-GB"/>
        </w:rPr>
        <w:t>Attendees registered for the Annual Meeting are welcome (and encouraged) to stay for the following ECR event session</w:t>
      </w:r>
    </w:p>
    <w:p w:rsidR="00124963" w:rsidRDefault="00124963" w:rsidP="00124963">
      <w:pPr>
        <w:spacing w:before="120" w:after="0" w:line="240" w:lineRule="auto"/>
        <w:outlineLvl w:val="1"/>
        <w:rPr>
          <w:rFonts w:eastAsia="Open Sans" w:cstheme="minorHAnsi"/>
          <w:b/>
          <w:bCs/>
          <w:color w:val="695D46"/>
          <w:lang w:eastAsia="en-GB"/>
        </w:rPr>
      </w:pPr>
    </w:p>
    <w:p w:rsidR="00124963" w:rsidRPr="00876EFF" w:rsidRDefault="00124963" w:rsidP="00124963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r w:rsidRPr="00876EFF">
        <w:rPr>
          <w:rFonts w:eastAsia="Open Sans" w:cstheme="minorHAnsi"/>
          <w:b/>
          <w:bCs/>
          <w:color w:val="695D46"/>
          <w:lang w:eastAsia="en-GB"/>
        </w:rPr>
        <w:t xml:space="preserve">15.15–17.30 ECR event </w:t>
      </w:r>
      <w:proofErr w:type="gramStart"/>
      <w:r w:rsidRPr="00876EFF">
        <w:rPr>
          <w:rFonts w:eastAsia="Open Sans" w:cstheme="minorHAnsi"/>
          <w:b/>
          <w:bCs/>
          <w:color w:val="695D46"/>
          <w:lang w:eastAsia="en-GB"/>
        </w:rPr>
        <w:t>session</w:t>
      </w:r>
      <w:proofErr w:type="gramEnd"/>
      <w:r w:rsidRPr="00876EFF">
        <w:rPr>
          <w:rFonts w:eastAsia="Open Sans" w:cstheme="minorHAnsi"/>
          <w:b/>
          <w:bCs/>
          <w:color w:val="695D46"/>
          <w:lang w:eastAsia="en-GB"/>
        </w:rPr>
        <w:t xml:space="preserve"> 2</w:t>
      </w:r>
      <w:r w:rsidRPr="00876EFF">
        <w:rPr>
          <w:rFonts w:eastAsia="Open Sans" w:cstheme="minorHAnsi"/>
          <w:b/>
          <w:bCs/>
          <w:color w:val="695D46"/>
          <w:lang w:eastAsia="en-GB"/>
        </w:rPr>
        <w:br/>
        <w:t xml:space="preserve">Chair: </w:t>
      </w:r>
    </w:p>
    <w:p w:rsidR="00124963" w:rsidRPr="00876EFF" w:rsidRDefault="00124963" w:rsidP="00124963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r w:rsidRPr="00876EFF">
        <w:rPr>
          <w:rFonts w:eastAsia="Open Sans" w:cstheme="minorHAnsi"/>
          <w:color w:val="695D46"/>
          <w:lang w:eastAsia="en-GB"/>
        </w:rPr>
        <w:t>15.15–16.45 </w:t>
      </w:r>
      <w:r w:rsidRPr="00876EFF">
        <w:rPr>
          <w:rFonts w:eastAsia="Open Sans" w:cstheme="minorHAnsi"/>
          <w:b/>
          <w:bCs/>
          <w:color w:val="695D46"/>
          <w:lang w:eastAsia="en-GB"/>
        </w:rPr>
        <w:t>ECR flash talks.</w:t>
      </w:r>
    </w:p>
    <w:p w:rsidR="005147B3" w:rsidRDefault="00124963" w:rsidP="005147B3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proofErr w:type="gramStart"/>
      <w:r>
        <w:rPr>
          <w:rFonts w:eastAsia="Open Sans" w:cstheme="minorHAnsi"/>
          <w:color w:val="695D46"/>
          <w:lang w:eastAsia="en-GB"/>
        </w:rPr>
        <w:t>16.45–17.30.</w:t>
      </w:r>
      <w:proofErr w:type="gramEnd"/>
      <w:r>
        <w:rPr>
          <w:rFonts w:eastAsia="Open Sans" w:cstheme="minorHAnsi"/>
          <w:color w:val="695D46"/>
          <w:lang w:eastAsia="en-GB"/>
        </w:rPr>
        <w:t xml:space="preserve"> </w:t>
      </w:r>
      <w:r w:rsidR="005147B3" w:rsidRPr="00E172E9">
        <w:rPr>
          <w:rFonts w:eastAsia="Open Sans" w:cstheme="minorHAnsi"/>
          <w:b/>
          <w:color w:val="695D46"/>
          <w:lang w:eastAsia="en-GB"/>
        </w:rPr>
        <w:t xml:space="preserve">Sarah </w:t>
      </w:r>
      <w:proofErr w:type="spellStart"/>
      <w:r w:rsidR="005147B3" w:rsidRPr="00E172E9">
        <w:rPr>
          <w:rFonts w:eastAsia="Open Sans" w:cstheme="minorHAnsi"/>
          <w:b/>
          <w:color w:val="695D46"/>
          <w:lang w:eastAsia="en-GB"/>
        </w:rPr>
        <w:t>Staniland</w:t>
      </w:r>
      <w:proofErr w:type="spellEnd"/>
      <w:r w:rsidR="005147B3">
        <w:rPr>
          <w:rFonts w:eastAsia="Open Sans" w:cstheme="minorHAnsi"/>
          <w:color w:val="695D46"/>
          <w:lang w:eastAsia="en-GB"/>
        </w:rPr>
        <w:t xml:space="preserve"> University of Sheffield</w:t>
      </w:r>
      <w:r w:rsidR="00155A1A">
        <w:rPr>
          <w:rFonts w:eastAsia="Open Sans" w:cstheme="minorHAnsi"/>
          <w:color w:val="695D46"/>
          <w:lang w:eastAsia="en-GB"/>
        </w:rPr>
        <w:br/>
      </w:r>
      <w:r w:rsidR="00155A1A" w:rsidRPr="00155A1A">
        <w:rPr>
          <w:rFonts w:eastAsia="Open Sans" w:cstheme="minorHAnsi"/>
          <w:i/>
          <w:color w:val="695D46"/>
          <w:lang w:eastAsia="en-GB"/>
        </w:rPr>
        <w:t>Nature's materials: a journey to the nanoscale</w:t>
      </w:r>
    </w:p>
    <w:p w:rsidR="00552633" w:rsidRPr="001E66EF" w:rsidRDefault="00552633" w:rsidP="001E66EF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</w:p>
    <w:sectPr w:rsidR="00552633" w:rsidRPr="001E66E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AA3" w:rsidRDefault="00C77AA3" w:rsidP="008C2813">
      <w:pPr>
        <w:spacing w:after="0" w:line="240" w:lineRule="auto"/>
      </w:pPr>
      <w:r>
        <w:separator/>
      </w:r>
    </w:p>
  </w:endnote>
  <w:endnote w:type="continuationSeparator" w:id="0">
    <w:p w:rsidR="00C77AA3" w:rsidRDefault="00C77AA3" w:rsidP="008C2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T Sans Narrow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FB7" w:rsidRDefault="00ED2FB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6E8" w:rsidRDefault="008C2813" w:rsidP="00E866E8">
    <w:pPr>
      <w:spacing w:after="0" w:line="288" w:lineRule="auto"/>
      <w:rPr>
        <w:rFonts w:eastAsia="Times New Roman" w:cstheme="minorHAnsi"/>
        <w:color w:val="695D46"/>
        <w:lang w:eastAsia="en-GB"/>
      </w:rPr>
    </w:pPr>
    <w:r>
      <w:rPr>
        <w:noProof/>
        <w:lang w:eastAsia="en-GB"/>
      </w:rPr>
      <w:drawing>
        <wp:inline distT="0" distB="0" distL="0" distR="0" wp14:anchorId="1532D99A" wp14:editId="5AD2AD94">
          <wp:extent cx="320590" cy="129397"/>
          <wp:effectExtent l="0" t="0" r="3810" b="4445"/>
          <wp:docPr id="10" name="Picture 10" descr="C:\Users\Steve_Travel_17\AppData\Local\Microsoft\Windows\INetCache\Content.Word\IKA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ve_Travel_17\AppData\Local\Microsoft\Windows\INetCache\Content.Word\IKA_logo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871" cy="1327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</w:t>
    </w:r>
    <w:r>
      <w:rPr>
        <w:noProof/>
        <w:lang w:eastAsia="en-GB"/>
      </w:rPr>
      <w:drawing>
        <wp:inline distT="0" distB="0" distL="0" distR="0" wp14:anchorId="5F59EF4A" wp14:editId="183DD2A3">
          <wp:extent cx="592779" cy="155275"/>
          <wp:effectExtent l="0" t="0" r="0" b="0"/>
          <wp:docPr id="11" name="Picture 11" descr="http://www.uniqsis.com/images/common/unq_logo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www.uniqsis.com/images/common/unq_log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041" cy="158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  </w:t>
    </w:r>
    <w:r>
      <w:rPr>
        <w:rFonts w:ascii="Calibri" w:hAnsi="Calibri" w:cs="Calibri"/>
        <w:noProof/>
        <w:lang w:eastAsia="en-GB"/>
      </w:rPr>
      <w:drawing>
        <wp:inline distT="0" distB="0" distL="0" distR="0" wp14:anchorId="16C66825" wp14:editId="54961E5E">
          <wp:extent cx="429907" cy="163902"/>
          <wp:effectExtent l="0" t="0" r="8255" b="7620"/>
          <wp:docPr id="12" name="Picture 12" descr="asynt_logo_for twitter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ynt_logo_for twitter"/>
                  <pic:cNvPicPr>
                    <a:picLocks noChangeAspect="1" noChangeArrowheads="1"/>
                  </pic:cNvPicPr>
                </pic:nvPicPr>
                <pic:blipFill>
                  <a:blip r:embed="rId5" r:link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994" cy="1711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</w:t>
    </w:r>
    <w:r>
      <w:rPr>
        <w:rFonts w:ascii="Arial" w:hAnsi="Arial" w:cs="Arial"/>
        <w:noProof/>
        <w:color w:val="1F497D"/>
        <w:sz w:val="20"/>
        <w:szCs w:val="20"/>
        <w:lang w:eastAsia="en-GB"/>
      </w:rPr>
      <w:drawing>
        <wp:inline distT="0" distB="0" distL="0" distR="0" wp14:anchorId="1E17EE91" wp14:editId="1727F22A">
          <wp:extent cx="959699" cy="155275"/>
          <wp:effectExtent l="0" t="0" r="0" b="0"/>
          <wp:docPr id="13" name="Picture 13" descr="email sig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mail sig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239" cy="160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 </w:t>
    </w:r>
    <w:r>
      <w:rPr>
        <w:noProof/>
        <w:color w:val="C41230"/>
        <w:sz w:val="18"/>
        <w:szCs w:val="18"/>
        <w:vertAlign w:val="superscript"/>
        <w:lang w:eastAsia="en-GB"/>
      </w:rPr>
      <w:drawing>
        <wp:inline distT="0" distB="0" distL="0" distR="0" wp14:anchorId="728205A7" wp14:editId="011FD40E">
          <wp:extent cx="417992" cy="112144"/>
          <wp:effectExtent l="0" t="0" r="1270" b="2540"/>
          <wp:docPr id="14" name="Picture 14" descr="cid:image003.jpg@01CD2E8C.56D68190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3.jpg@01CD2E8C.56D68190"/>
                  <pic:cNvPicPr>
                    <a:picLocks noChangeAspect="1" noChangeArrowheads="1"/>
                  </pic:cNvPicPr>
                </pic:nvPicPr>
                <pic:blipFill>
                  <a:blip r:embed="rId11" r:link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455" cy="1256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</w:t>
    </w:r>
    <w:r>
      <w:rPr>
        <w:noProof/>
        <w:lang w:eastAsia="en-GB"/>
      </w:rPr>
      <w:drawing>
        <wp:inline distT="0" distB="0" distL="0" distR="0" wp14:anchorId="3D16BE48" wp14:editId="2C8E958B">
          <wp:extent cx="552091" cy="133544"/>
          <wp:effectExtent l="0" t="0" r="635" b="0"/>
          <wp:docPr id="15" name="Picture 15" descr="image001">
            <a:hlinkClick xmlns:a="http://schemas.openxmlformats.org/drawingml/2006/main" r:id="rId1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001"/>
                  <pic:cNvPicPr>
                    <a:picLocks noChangeAspect="1" noChangeArrowheads="1"/>
                  </pic:cNvPicPr>
                </pic:nvPicPr>
                <pic:blipFill>
                  <a:blip r:embed="rId14" r:link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072" cy="134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</w:t>
    </w:r>
    <w:r>
      <w:rPr>
        <w:noProof/>
        <w:lang w:eastAsia="en-GB"/>
      </w:rPr>
      <w:drawing>
        <wp:inline distT="0" distB="0" distL="0" distR="0" wp14:anchorId="750BBC13" wp14:editId="5E3B2926">
          <wp:extent cx="309933" cy="258793"/>
          <wp:effectExtent l="0" t="0" r="0" b="8255"/>
          <wp:docPr id="16" name="Picture 16" descr="C:\Users\Gill_1\AppData\Local\Microsoft\Windows\INetCache\Content.Word\CM-006-MPU-300x250px_Reaction-Chemistry.jpg">
            <a:hlinkClick xmlns:a="http://schemas.openxmlformats.org/drawingml/2006/main" r:id="rId1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ill_1\AppData\Local\Microsoft\Windows\INetCache\Content.Word\CM-006-MPU-300x250px_Reaction-Chemistry.jpg"/>
                  <pic:cNvPicPr>
                    <a:picLocks noChangeAspect="1" noChangeArrowheads="1"/>
                  </pic:cNvPicPr>
                </pic:nvPicPr>
                <pic:blipFill>
                  <a:blip r:embed="rId1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981" cy="262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 </w:t>
    </w:r>
    <w:r>
      <w:rPr>
        <w:noProof/>
        <w:lang w:eastAsia="en-GB"/>
      </w:rPr>
      <w:drawing>
        <wp:inline distT="0" distB="0" distL="0" distR="0" wp14:anchorId="1EA68793" wp14:editId="75ABD409">
          <wp:extent cx="311277" cy="207034"/>
          <wp:effectExtent l="0" t="0" r="0" b="2540"/>
          <wp:docPr id="17" name="Picture 17" descr="Royal Society of Chemist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yal Society of Chemistry"/>
                  <pic:cNvPicPr>
                    <a:picLocks noChangeAspect="1" noChangeArrowheads="1"/>
                  </pic:cNvPicPr>
                </pic:nvPicPr>
                <pic:blipFill>
                  <a:blip r:embed="rId1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803" cy="208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    </w:t>
    </w:r>
    <w:r>
      <w:rPr>
        <w:rFonts w:ascii="Verdana" w:hAnsi="Verdana"/>
        <w:noProof/>
        <w:color w:val="404040"/>
        <w:sz w:val="20"/>
        <w:szCs w:val="20"/>
        <w:lang w:eastAsia="en-GB"/>
      </w:rPr>
      <w:drawing>
        <wp:inline distT="0" distB="0" distL="0" distR="0" wp14:anchorId="5BF261F7" wp14:editId="7CA534F1">
          <wp:extent cx="423454" cy="232914"/>
          <wp:effectExtent l="0" t="0" r="0" b="0"/>
          <wp:docPr id="20" name="Picture 20" descr="cid:image001.png@01D399C8.0DE819A0">
            <a:hlinkClick xmlns:a="http://schemas.openxmlformats.org/drawingml/2006/main" r:id="rId19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1.png@01D399C8.0DE819A0"/>
                  <pic:cNvPicPr>
                    <a:picLocks noChangeAspect="1" noChangeArrowheads="1"/>
                  </pic:cNvPicPr>
                </pic:nvPicPr>
                <pic:blipFill>
                  <a:blip r:embed="rId20" r:link="rId2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61" cy="237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</w:t>
    </w:r>
    <w:r w:rsidR="007D5CA9">
      <w:rPr>
        <w:noProof/>
        <w:lang w:eastAsia="en-GB"/>
      </w:rPr>
      <w:drawing>
        <wp:inline distT="0" distB="0" distL="0" distR="0" wp14:anchorId="6976B9D6" wp14:editId="0AC42980">
          <wp:extent cx="308190" cy="207034"/>
          <wp:effectExtent l="0" t="0" r="0" b="2540"/>
          <wp:docPr id="5" name="Picture 5" descr="Jmp Logo with Tag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mp Logo with Tagline"/>
                  <pic:cNvPicPr>
                    <a:picLocks noChangeAspect="1" noChangeArrowheads="1"/>
                  </pic:cNvPicPr>
                </pic:nvPicPr>
                <pic:blipFill>
                  <a:blip r:embed="rId2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146" cy="211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</w:t>
    </w:r>
    <w:r>
      <w:rPr>
        <w:noProof/>
        <w:lang w:eastAsia="en-GB"/>
      </w:rPr>
      <w:drawing>
        <wp:inline distT="0" distB="0" distL="0" distR="0" wp14:anchorId="4DDE367A" wp14:editId="60DCCC25">
          <wp:extent cx="524783" cy="175349"/>
          <wp:effectExtent l="0" t="0" r="8890" b="0"/>
          <wp:docPr id="21" name="Picture 21" descr="C:\Users\Gill_1\AppData\Local\Microsoft\Windows\INetCache\Content.Word\Radleys 09.jpg">
            <a:hlinkClick xmlns:a="http://schemas.openxmlformats.org/drawingml/2006/main" r:id="rId2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ill_1\AppData\Local\Microsoft\Windows\INetCache\Content.Word\Radleys 09.jpg"/>
                  <pic:cNvPicPr>
                    <a:picLocks noChangeAspect="1" noChangeArrowheads="1"/>
                  </pic:cNvPicPr>
                </pic:nvPicPr>
                <pic:blipFill>
                  <a:blip r:embed="rId2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803" cy="18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83E4B">
      <w:rPr>
        <w:rFonts w:eastAsia="Times New Roman" w:cstheme="minorHAnsi"/>
        <w:color w:val="695D46"/>
        <w:lang w:eastAsia="en-GB"/>
      </w:rPr>
      <w:t xml:space="preserve"> </w:t>
    </w:r>
    <w:r w:rsidR="00383E4B">
      <w:rPr>
        <w:rFonts w:ascii="Arial" w:hAnsi="Arial" w:cs="Arial"/>
        <w:noProof/>
        <w:color w:val="000000"/>
        <w:sz w:val="18"/>
        <w:szCs w:val="18"/>
        <w:lang w:eastAsia="en-GB"/>
      </w:rPr>
      <w:drawing>
        <wp:inline distT="0" distB="0" distL="0" distR="0" wp14:anchorId="1190A1E1" wp14:editId="749EE092">
          <wp:extent cx="563938" cy="267419"/>
          <wp:effectExtent l="0" t="0" r="7620" b="0"/>
          <wp:docPr id="33" name="Picture 33" descr="http://www.agilent.com/cs/promotions/images/Agilent_Logo_Tag_v_RGB_1.33w.png">
            <a:hlinkClick xmlns:a="http://schemas.openxmlformats.org/drawingml/2006/main" r:id="rId2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agilent.com/cs/promotions/images/Agilent_Logo_Tag_v_RGB_1.33w.png"/>
                  <pic:cNvPicPr>
                    <a:picLocks noChangeAspect="1" noChangeArrowheads="1"/>
                  </pic:cNvPicPr>
                </pic:nvPicPr>
                <pic:blipFill>
                  <a:blip r:embed="rId2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907" cy="267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83E4B">
      <w:rPr>
        <w:rFonts w:eastAsia="Times New Roman" w:cstheme="minorHAnsi"/>
        <w:color w:val="695D46"/>
        <w:lang w:eastAsia="en-GB"/>
      </w:rPr>
      <w:t xml:space="preserve"> </w:t>
    </w:r>
    <w:r w:rsidR="00B535FD">
      <w:rPr>
        <w:rFonts w:eastAsia="Times New Roman" w:cstheme="minorHAnsi"/>
        <w:color w:val="695D46"/>
        <w:lang w:eastAsia="en-GB"/>
      </w:rPr>
      <w:t xml:space="preserve">  </w:t>
    </w:r>
    <w:r w:rsidR="00B535FD">
      <w:rPr>
        <w:noProof/>
        <w:lang w:eastAsia="en-GB"/>
      </w:rPr>
      <w:drawing>
        <wp:inline distT="0" distB="0" distL="0" distR="0" wp14:anchorId="0E1A24D9" wp14:editId="1C044A36">
          <wp:extent cx="724618" cy="146649"/>
          <wp:effectExtent l="0" t="0" r="0" b="6350"/>
          <wp:docPr id="3" name="Picture 3" descr="mail_sig_logo copy">
            <a:hlinkClick xmlns:a="http://schemas.openxmlformats.org/drawingml/2006/main" r:id="rId27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mail_sig_logo copy"/>
                  <pic:cNvPicPr/>
                </pic:nvPicPr>
                <pic:blipFill>
                  <a:blip r:embed="rId28" r:link="rId2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251" cy="147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</w:t>
    </w:r>
    <w:r w:rsidR="00E866E8">
      <w:rPr>
        <w:rFonts w:eastAsia="Times New Roman" w:cstheme="minorHAnsi"/>
        <w:color w:val="695D46"/>
        <w:lang w:eastAsia="en-GB"/>
      </w:rPr>
      <w:t xml:space="preserve">   </w:t>
    </w:r>
    <w:r w:rsidR="00E866E8">
      <w:rPr>
        <w:rFonts w:cstheme="minorHAnsi"/>
        <w:noProof/>
        <w:color w:val="FF0000"/>
        <w:lang w:eastAsia="en-GB"/>
      </w:rPr>
      <w:drawing>
        <wp:inline distT="0" distB="0" distL="0" distR="0" wp14:anchorId="49E49CEA" wp14:editId="62648C6E">
          <wp:extent cx="577970" cy="294852"/>
          <wp:effectExtent l="0" t="0" r="0" b="0"/>
          <wp:docPr id="30" name="Picture 30" descr="C:\Users\Gill_1\Downloads\mt-logo.png">
            <a:hlinkClick xmlns:a="http://schemas.openxmlformats.org/drawingml/2006/main" r:id="rId3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Gill_1\Downloads\mt-logo.png"/>
                  <pic:cNvPicPr>
                    <a:picLocks noChangeAspect="1" noChangeArrowheads="1"/>
                  </pic:cNvPicPr>
                </pic:nvPicPr>
                <pic:blipFill>
                  <a:blip r:embed="rId3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936" cy="297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866E8">
      <w:rPr>
        <w:rFonts w:eastAsia="Times New Roman" w:cstheme="minorHAnsi"/>
        <w:color w:val="695D46"/>
        <w:lang w:eastAsia="en-GB"/>
      </w:rPr>
      <w:t xml:space="preserve"> </w:t>
    </w:r>
    <w:r>
      <w:rPr>
        <w:rFonts w:eastAsia="Times New Roman" w:cstheme="minorHAnsi"/>
        <w:color w:val="695D46"/>
        <w:lang w:eastAsia="en-GB"/>
      </w:rPr>
      <w:t xml:space="preserve"> </w:t>
    </w:r>
    <w:r>
      <w:rPr>
        <w:rFonts w:eastAsia="Times New Roman" w:cstheme="minorHAnsi"/>
        <w:noProof/>
        <w:color w:val="695D46"/>
        <w:lang w:eastAsia="en-GB"/>
      </w:rPr>
      <w:drawing>
        <wp:inline distT="0" distB="0" distL="0" distR="0" wp14:anchorId="0AA73EFA" wp14:editId="4D27A821">
          <wp:extent cx="439822" cy="215660"/>
          <wp:effectExtent l="0" t="0" r="0" b="0"/>
          <wp:docPr id="22" name="Picture 22" descr="C:\Users\Steve_Travel_17\AppData\Local\Microsoft\Windows\INetCache\Content.Outlook\ET54P433\Logo_CommsCh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ve_Travel_17\AppData\Local\Microsoft\Windows\INetCache\Content.Outlook\ET54P433\Logo_CommsChem.jpg"/>
                  <pic:cNvPicPr>
                    <a:picLocks noChangeAspect="1" noChangeArrowheads="1"/>
                  </pic:cNvPicPr>
                </pic:nvPicPr>
                <pic:blipFill>
                  <a:blip r:embed="rId3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922" cy="21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</w:t>
    </w:r>
    <w:r w:rsidR="009978D8">
      <w:rPr>
        <w:rFonts w:eastAsia="Times New Roman" w:cstheme="minorHAnsi"/>
        <w:color w:val="695D46"/>
        <w:lang w:eastAsia="en-GB"/>
      </w:rPr>
      <w:t xml:space="preserve"> </w:t>
    </w:r>
    <w:r w:rsidR="009978D8" w:rsidRPr="003418F6">
      <w:rPr>
        <w:rFonts w:eastAsia="Times New Roman" w:cstheme="minorHAnsi"/>
        <w:noProof/>
        <w:color w:val="695D46"/>
        <w:lang w:eastAsia="en-GB"/>
      </w:rPr>
      <w:drawing>
        <wp:inline distT="0" distB="0" distL="0" distR="0" wp14:anchorId="0569DEE2" wp14:editId="49983AA6">
          <wp:extent cx="251888" cy="336430"/>
          <wp:effectExtent l="0" t="0" r="0" b="6985"/>
          <wp:docPr id="2" name="Picture 3">
            <a:hlinkClick xmlns:a="http://schemas.openxmlformats.org/drawingml/2006/main" r:id="rId3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3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011" cy="3499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</w:t>
    </w:r>
    <w:r w:rsidR="00D31DB5">
      <w:rPr>
        <w:noProof/>
        <w:lang w:eastAsia="en-GB"/>
      </w:rPr>
      <w:drawing>
        <wp:inline distT="0" distB="0" distL="0" distR="0" wp14:anchorId="199F9FC5" wp14:editId="1BC0FC32">
          <wp:extent cx="808528" cy="181155"/>
          <wp:effectExtent l="0" t="0" r="0" b="9525"/>
          <wp:docPr id="6" name="Picture 6" descr="https://screenshotscdn.firefoxusercontent.com/images/cc4b4e9c-979d-4c79-90da-bfe99d6ec3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ipImage" descr="https://screenshotscdn.firefoxusercontent.com/images/cc4b4e9c-979d-4c79-90da-bfe99d6ec330.png"/>
                  <pic:cNvPicPr>
                    <a:picLocks noChangeAspect="1" noChangeArrowheads="1"/>
                  </pic:cNvPicPr>
                </pic:nvPicPr>
                <pic:blipFill>
                  <a:blip r:embed="rId3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478" cy="186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31DB5">
      <w:rPr>
        <w:rFonts w:eastAsia="Times New Roman" w:cstheme="minorHAnsi"/>
        <w:color w:val="695D46"/>
        <w:lang w:eastAsia="en-GB"/>
      </w:rPr>
      <w:t xml:space="preserve">  </w:t>
    </w:r>
    <w:r w:rsidR="00ED2FB7">
      <w:rPr>
        <w:rFonts w:eastAsia="Times New Roman" w:cstheme="minorHAnsi"/>
        <w:color w:val="695D46"/>
        <w:lang w:eastAsia="en-GB"/>
      </w:rPr>
      <w:t xml:space="preserve">  </w:t>
    </w:r>
    <w:r w:rsidR="00ED2FB7">
      <w:rPr>
        <w:rFonts w:eastAsia="Times New Roman" w:cstheme="minorHAnsi"/>
        <w:noProof/>
        <w:color w:val="695D46"/>
        <w:lang w:eastAsia="en-GB"/>
      </w:rPr>
      <w:drawing>
        <wp:inline distT="0" distB="0" distL="0" distR="0" wp14:anchorId="4A923D54" wp14:editId="674795E8">
          <wp:extent cx="349975" cy="138022"/>
          <wp:effectExtent l="0" t="0" r="0" b="0"/>
          <wp:docPr id="9" name="Picture 9" descr="C:\Users\Steve_Travel_17\Downloads\logo-huber_h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ve_Travel_17\Downloads\logo-huber_hd.png"/>
                  <pic:cNvPicPr>
                    <a:picLocks noChangeAspect="1" noChangeArrowheads="1"/>
                  </pic:cNvPicPr>
                </pic:nvPicPr>
                <pic:blipFill>
                  <a:blip r:embed="rId3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958" cy="141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D5CA9">
      <w:rPr>
        <w:rFonts w:eastAsia="Times New Roman" w:cstheme="minorHAnsi"/>
        <w:color w:val="695D46"/>
        <w:lang w:eastAsia="en-GB"/>
      </w:rPr>
      <w:t xml:space="preserve">   </w:t>
    </w:r>
    <w:r w:rsidR="007D5CA9">
      <w:rPr>
        <w:rFonts w:eastAsia="Times New Roman" w:cstheme="minorHAnsi"/>
        <w:noProof/>
        <w:color w:val="695D46"/>
        <w:lang w:eastAsia="en-GB"/>
      </w:rPr>
      <w:drawing>
        <wp:inline distT="0" distB="0" distL="0" distR="0">
          <wp:extent cx="483079" cy="170965"/>
          <wp:effectExtent l="0" t="0" r="0" b="635"/>
          <wp:docPr id="18" name="Picture 18" descr="C:\Users\Steve_Travel_17\Downloads\buchi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ve_Travel_17\Downloads\buchi2.jpg"/>
                  <pic:cNvPicPr>
                    <a:picLocks noChangeAspect="1" noChangeArrowheads="1"/>
                  </pic:cNvPicPr>
                </pic:nvPicPr>
                <pic:blipFill>
                  <a:blip r:embed="rId3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025" cy="173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C2813" w:rsidRPr="00E866E8" w:rsidRDefault="008C2813" w:rsidP="00E866E8">
    <w:pPr>
      <w:spacing w:after="0" w:line="288" w:lineRule="auto"/>
      <w:rPr>
        <w:rFonts w:eastAsia="Times New Roman" w:cstheme="minorHAnsi"/>
        <w:color w:val="695D46"/>
        <w:lang w:eastAsia="en-GB"/>
      </w:rPr>
    </w:pPr>
    <w:r>
      <w:rPr>
        <w:rFonts w:eastAsia="Times New Roman" w:cstheme="minorHAnsi"/>
        <w:noProof/>
        <w:color w:val="695D46"/>
        <w:lang w:eastAsia="en-GB"/>
      </w:rPr>
      <w:drawing>
        <wp:inline distT="0" distB="0" distL="0" distR="0" wp14:anchorId="700ED522" wp14:editId="04136999">
          <wp:extent cx="1199072" cy="457260"/>
          <wp:effectExtent l="0" t="0" r="1270" b="0"/>
          <wp:docPr id="23" name="Picture 23" descr="C:\Users\Steve_Travel_17\AppData\Local\Microsoft\Windows\INetCache\Content.Outlook\T5D66XV1\AZ_WSCD_CMYK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ve_Travel_17\AppData\Local\Microsoft\Windows\INetCache\Content.Outlook\T5D66XV1\AZ_WSCD_CMYK_COL.jpg"/>
                  <pic:cNvPicPr>
                    <a:picLocks noChangeAspect="1" noChangeArrowheads="1"/>
                  </pic:cNvPicPr>
                </pic:nvPicPr>
                <pic:blipFill>
                  <a:blip r:embed="rId3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660" cy="45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30D8E">
      <w:rPr>
        <w:rFonts w:eastAsia="Times New Roman" w:cstheme="minorHAnsi"/>
        <w:color w:val="695D46"/>
        <w:lang w:eastAsia="en-GB"/>
      </w:rPr>
      <w:t xml:space="preserve"> </w:t>
    </w:r>
    <w:r w:rsidR="00130D8E">
      <w:rPr>
        <w:rFonts w:eastAsia="Times New Roman" w:cstheme="minorHAnsi"/>
        <w:noProof/>
        <w:color w:val="695D46"/>
        <w:lang w:eastAsia="en-GB"/>
      </w:rPr>
      <w:drawing>
        <wp:inline distT="0" distB="0" distL="0" distR="0" wp14:anchorId="77C6C9F3" wp14:editId="203E7866">
          <wp:extent cx="1242203" cy="372226"/>
          <wp:effectExtent l="0" t="0" r="0" b="8890"/>
          <wp:docPr id="4" name="Picture 4" descr="C:\Users\Steve_Travel_17\AppData\Local\Microsoft\Windows\INetCache\Content.Outlook\T5D66XV1\SGAr5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teve_Travel_17\AppData\Local\Microsoft\Windows\INetCache\Content.Outlook\T5D66XV1\SGAr5P.JPG"/>
                  <pic:cNvPicPr>
                    <a:picLocks noChangeAspect="1" noChangeArrowheads="1"/>
                  </pic:cNvPicPr>
                </pic:nvPicPr>
                <pic:blipFill>
                  <a:blip r:embed="rId3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576" cy="3768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866E8">
      <w:rPr>
        <w:rFonts w:eastAsia="Times New Roman" w:cstheme="minorHAnsi"/>
        <w:color w:val="695D46"/>
        <w:lang w:eastAsia="en-GB"/>
      </w:rPr>
      <w:t xml:space="preserve"> </w:t>
    </w:r>
    <w:r w:rsidR="00CD56A4">
      <w:rPr>
        <w:rFonts w:eastAsia="Times New Roman" w:cstheme="minorHAnsi"/>
        <w:color w:val="695D46"/>
        <w:lang w:eastAsia="en-GB"/>
      </w:rPr>
      <w:t xml:space="preserve">  </w:t>
    </w:r>
    <w:r w:rsidR="00CD56A4">
      <w:rPr>
        <w:rFonts w:eastAsia="Times New Roman" w:cstheme="minorHAnsi"/>
        <w:noProof/>
        <w:color w:val="695D46"/>
        <w:lang w:eastAsia="en-GB"/>
      </w:rPr>
      <w:drawing>
        <wp:inline distT="0" distB="0" distL="0" distR="0">
          <wp:extent cx="983474" cy="465826"/>
          <wp:effectExtent l="0" t="0" r="7620" b="0"/>
          <wp:docPr id="19" name="Picture 19" descr="C:\Users\Steve_Travel_17\Downloads\sponsor-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teve_Travel_17\Downloads\sponsor-lowres.jpg"/>
                  <pic:cNvPicPr>
                    <a:picLocks noChangeAspect="1" noChangeArrowheads="1"/>
                  </pic:cNvPicPr>
                </pic:nvPicPr>
                <pic:blipFill>
                  <a:blip r:embed="rId4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722" cy="4683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3" w:name="_GoBack"/>
    <w:bookmarkEnd w:id="3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FB7" w:rsidRDefault="00ED2F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AA3" w:rsidRDefault="00C77AA3" w:rsidP="008C2813">
      <w:pPr>
        <w:spacing w:after="0" w:line="240" w:lineRule="auto"/>
      </w:pPr>
      <w:r>
        <w:separator/>
      </w:r>
    </w:p>
  </w:footnote>
  <w:footnote w:type="continuationSeparator" w:id="0">
    <w:p w:rsidR="00C77AA3" w:rsidRDefault="00C77AA3" w:rsidP="008C2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FB7" w:rsidRDefault="00ED2FB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FB7" w:rsidRDefault="00ED2FB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FB7" w:rsidRDefault="00ED2F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07173A"/>
    <w:multiLevelType w:val="multilevel"/>
    <w:tmpl w:val="94867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9E1947"/>
    <w:multiLevelType w:val="multilevel"/>
    <w:tmpl w:val="F78EC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794"/>
    <w:rsid w:val="00001D93"/>
    <w:rsid w:val="00013BB1"/>
    <w:rsid w:val="00045F69"/>
    <w:rsid w:val="000472C4"/>
    <w:rsid w:val="0004758B"/>
    <w:rsid w:val="00073202"/>
    <w:rsid w:val="000B225C"/>
    <w:rsid w:val="000B6AA1"/>
    <w:rsid w:val="000C5BC9"/>
    <w:rsid w:val="000D5B48"/>
    <w:rsid w:val="000F0504"/>
    <w:rsid w:val="000F5F0E"/>
    <w:rsid w:val="000F70D3"/>
    <w:rsid w:val="00113A34"/>
    <w:rsid w:val="00124963"/>
    <w:rsid w:val="00124FCC"/>
    <w:rsid w:val="00130D8E"/>
    <w:rsid w:val="00155A1A"/>
    <w:rsid w:val="00183F7C"/>
    <w:rsid w:val="001E66EF"/>
    <w:rsid w:val="001F646D"/>
    <w:rsid w:val="00265950"/>
    <w:rsid w:val="00275913"/>
    <w:rsid w:val="0029047D"/>
    <w:rsid w:val="002A2C93"/>
    <w:rsid w:val="002C5A35"/>
    <w:rsid w:val="002C5E80"/>
    <w:rsid w:val="00313AB9"/>
    <w:rsid w:val="003348F9"/>
    <w:rsid w:val="00351CB1"/>
    <w:rsid w:val="00375E71"/>
    <w:rsid w:val="0037636E"/>
    <w:rsid w:val="00383E4B"/>
    <w:rsid w:val="00391D6E"/>
    <w:rsid w:val="00394CB2"/>
    <w:rsid w:val="003A748D"/>
    <w:rsid w:val="003B6DCF"/>
    <w:rsid w:val="003D69DC"/>
    <w:rsid w:val="00435A12"/>
    <w:rsid w:val="00443C80"/>
    <w:rsid w:val="00462710"/>
    <w:rsid w:val="0046594E"/>
    <w:rsid w:val="004C49AA"/>
    <w:rsid w:val="004D7B38"/>
    <w:rsid w:val="004E24F8"/>
    <w:rsid w:val="004E2A81"/>
    <w:rsid w:val="0050289B"/>
    <w:rsid w:val="005147B3"/>
    <w:rsid w:val="00552633"/>
    <w:rsid w:val="00576F43"/>
    <w:rsid w:val="005B6CFB"/>
    <w:rsid w:val="005D2B36"/>
    <w:rsid w:val="005D3DFC"/>
    <w:rsid w:val="005E4040"/>
    <w:rsid w:val="005E4C3D"/>
    <w:rsid w:val="0061258D"/>
    <w:rsid w:val="0064136A"/>
    <w:rsid w:val="00643825"/>
    <w:rsid w:val="00662437"/>
    <w:rsid w:val="00695B87"/>
    <w:rsid w:val="006A7917"/>
    <w:rsid w:val="006E243A"/>
    <w:rsid w:val="006E4201"/>
    <w:rsid w:val="006F2171"/>
    <w:rsid w:val="006F7185"/>
    <w:rsid w:val="00725695"/>
    <w:rsid w:val="00740697"/>
    <w:rsid w:val="007453C4"/>
    <w:rsid w:val="00785543"/>
    <w:rsid w:val="00794DD5"/>
    <w:rsid w:val="007A1BE9"/>
    <w:rsid w:val="007A70B5"/>
    <w:rsid w:val="007B1229"/>
    <w:rsid w:val="007B6790"/>
    <w:rsid w:val="007C02CB"/>
    <w:rsid w:val="007C1320"/>
    <w:rsid w:val="007C7583"/>
    <w:rsid w:val="007D20E8"/>
    <w:rsid w:val="007D5CA9"/>
    <w:rsid w:val="007F4B5F"/>
    <w:rsid w:val="008000C9"/>
    <w:rsid w:val="00807E54"/>
    <w:rsid w:val="00883EB6"/>
    <w:rsid w:val="008B2E80"/>
    <w:rsid w:val="008C2813"/>
    <w:rsid w:val="008D1DEC"/>
    <w:rsid w:val="008E19B1"/>
    <w:rsid w:val="00904D55"/>
    <w:rsid w:val="0091158B"/>
    <w:rsid w:val="00922D6E"/>
    <w:rsid w:val="0095321B"/>
    <w:rsid w:val="00977794"/>
    <w:rsid w:val="00977894"/>
    <w:rsid w:val="0098124A"/>
    <w:rsid w:val="00995138"/>
    <w:rsid w:val="009978D8"/>
    <w:rsid w:val="009F0245"/>
    <w:rsid w:val="009F2F17"/>
    <w:rsid w:val="00A37D6A"/>
    <w:rsid w:val="00A448AB"/>
    <w:rsid w:val="00A53E9F"/>
    <w:rsid w:val="00A5441F"/>
    <w:rsid w:val="00A63982"/>
    <w:rsid w:val="00A850A7"/>
    <w:rsid w:val="00AA32F9"/>
    <w:rsid w:val="00AE6F80"/>
    <w:rsid w:val="00B02956"/>
    <w:rsid w:val="00B177A7"/>
    <w:rsid w:val="00B535FD"/>
    <w:rsid w:val="00B67982"/>
    <w:rsid w:val="00B813EB"/>
    <w:rsid w:val="00B859D6"/>
    <w:rsid w:val="00BA7CE2"/>
    <w:rsid w:val="00BB498D"/>
    <w:rsid w:val="00BE4E95"/>
    <w:rsid w:val="00BF17F7"/>
    <w:rsid w:val="00BF41B7"/>
    <w:rsid w:val="00C175C9"/>
    <w:rsid w:val="00C3479C"/>
    <w:rsid w:val="00C36C37"/>
    <w:rsid w:val="00C77AA3"/>
    <w:rsid w:val="00C82166"/>
    <w:rsid w:val="00C90DD4"/>
    <w:rsid w:val="00C97CA9"/>
    <w:rsid w:val="00CC4C2F"/>
    <w:rsid w:val="00CD39A4"/>
    <w:rsid w:val="00CD3E0D"/>
    <w:rsid w:val="00CD56A4"/>
    <w:rsid w:val="00D0198E"/>
    <w:rsid w:val="00D02A8A"/>
    <w:rsid w:val="00D11FBF"/>
    <w:rsid w:val="00D170FC"/>
    <w:rsid w:val="00D31DB5"/>
    <w:rsid w:val="00D80AE9"/>
    <w:rsid w:val="00DA0817"/>
    <w:rsid w:val="00DA5FFF"/>
    <w:rsid w:val="00DD1EB1"/>
    <w:rsid w:val="00DD2043"/>
    <w:rsid w:val="00DD2F4B"/>
    <w:rsid w:val="00DF6549"/>
    <w:rsid w:val="00E172E9"/>
    <w:rsid w:val="00E174A4"/>
    <w:rsid w:val="00E262CA"/>
    <w:rsid w:val="00E36459"/>
    <w:rsid w:val="00E57CBB"/>
    <w:rsid w:val="00E65C75"/>
    <w:rsid w:val="00E77DF2"/>
    <w:rsid w:val="00E866E8"/>
    <w:rsid w:val="00EC7E44"/>
    <w:rsid w:val="00ED2FB7"/>
    <w:rsid w:val="00EF5FBD"/>
    <w:rsid w:val="00F669D7"/>
    <w:rsid w:val="00F9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777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26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779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77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3D69D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1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32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26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24FC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C2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813"/>
  </w:style>
  <w:style w:type="paragraph" w:styleId="Footer">
    <w:name w:val="footer"/>
    <w:basedOn w:val="Normal"/>
    <w:link w:val="FooterChar"/>
    <w:uiPriority w:val="99"/>
    <w:unhideWhenUsed/>
    <w:rsid w:val="008C2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813"/>
  </w:style>
  <w:style w:type="paragraph" w:styleId="PlainText">
    <w:name w:val="Plain Text"/>
    <w:basedOn w:val="Normal"/>
    <w:link w:val="PlainTextChar"/>
    <w:uiPriority w:val="99"/>
    <w:semiHidden/>
    <w:unhideWhenUsed/>
    <w:rsid w:val="000472C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472C4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777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26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779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77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3D69D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1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32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26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24FC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C2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813"/>
  </w:style>
  <w:style w:type="paragraph" w:styleId="Footer">
    <w:name w:val="footer"/>
    <w:basedOn w:val="Normal"/>
    <w:link w:val="FooterChar"/>
    <w:uiPriority w:val="99"/>
    <w:unhideWhenUsed/>
    <w:rsid w:val="008C2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813"/>
  </w:style>
  <w:style w:type="paragraph" w:styleId="PlainText">
    <w:name w:val="Plain Text"/>
    <w:basedOn w:val="Normal"/>
    <w:link w:val="PlainTextChar"/>
    <w:uiPriority w:val="99"/>
    <w:semiHidden/>
    <w:unhideWhenUsed/>
    <w:rsid w:val="000472C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472C4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hyperlink" Target="https://www.shimadzu.co.uk/home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4.png"/><Relationship Id="rId39" Type="http://schemas.openxmlformats.org/officeDocument/2006/relationships/image" Target="media/image23.jpeg"/><Relationship Id="rId3" Type="http://schemas.openxmlformats.org/officeDocument/2006/relationships/image" Target="media/image4.jpeg"/><Relationship Id="rId21" Type="http://schemas.openxmlformats.org/officeDocument/2006/relationships/image" Target="cid:image003.png@01D3B48F.066A7740" TargetMode="External"/><Relationship Id="rId34" Type="http://schemas.openxmlformats.org/officeDocument/2006/relationships/image" Target="media/image18.jpg"/><Relationship Id="rId7" Type="http://schemas.openxmlformats.org/officeDocument/2006/relationships/hyperlink" Target="http://www.teledyneisco.com/en-uk" TargetMode="External"/><Relationship Id="rId12" Type="http://schemas.openxmlformats.org/officeDocument/2006/relationships/image" Target="cid:image008.jpg@01D2B9E8.EF19EA90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s://www.agilent.com/home" TargetMode="External"/><Relationship Id="rId33" Type="http://schemas.openxmlformats.org/officeDocument/2006/relationships/hyperlink" Target="https://www.gpescientific.co.uk/" TargetMode="External"/><Relationship Id="rId38" Type="http://schemas.openxmlformats.org/officeDocument/2006/relationships/image" Target="media/image22.jpeg"/><Relationship Id="rId2" Type="http://schemas.openxmlformats.org/officeDocument/2006/relationships/hyperlink" Target="http://www.uniqsis.com/" TargetMode="External"/><Relationship Id="rId16" Type="http://schemas.openxmlformats.org/officeDocument/2006/relationships/hyperlink" Target="http://www.rsc.org/journals-books-databases/about-journals/reaction-chemistry-engineering/" TargetMode="External"/><Relationship Id="rId20" Type="http://schemas.openxmlformats.org/officeDocument/2006/relationships/image" Target="media/image11.png"/><Relationship Id="rId29" Type="http://schemas.openxmlformats.org/officeDocument/2006/relationships/image" Target="cid:image001.png@01D2C339.BFE12040" TargetMode="External"/><Relationship Id="rId1" Type="http://schemas.openxmlformats.org/officeDocument/2006/relationships/image" Target="media/image3.jpeg"/><Relationship Id="rId6" Type="http://schemas.openxmlformats.org/officeDocument/2006/relationships/image" Target="cid:image001.jpg@01D2C801.B70CD640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5" Type="http://schemas.openxmlformats.org/officeDocument/2006/relationships/image" Target="media/image5.jpeg"/><Relationship Id="rId15" Type="http://schemas.openxmlformats.org/officeDocument/2006/relationships/image" Target="cid:image002.jpg@01D3F754.32CC9C20" TargetMode="External"/><Relationship Id="rId23" Type="http://schemas.openxmlformats.org/officeDocument/2006/relationships/hyperlink" Target="http://www.radleys.com/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10" Type="http://schemas.openxmlformats.org/officeDocument/2006/relationships/hyperlink" Target="https://advion.com" TargetMode="External"/><Relationship Id="rId19" Type="http://schemas.openxmlformats.org/officeDocument/2006/relationships/hyperlink" Target="http://www.biotage.com/" TargetMode="External"/><Relationship Id="rId31" Type="http://schemas.openxmlformats.org/officeDocument/2006/relationships/image" Target="media/image16.png"/><Relationship Id="rId4" Type="http://schemas.openxmlformats.org/officeDocument/2006/relationships/hyperlink" Target="https://www.asynt.com/" TargetMode="External"/><Relationship Id="rId9" Type="http://schemas.openxmlformats.org/officeDocument/2006/relationships/image" Target="cid:image001.jpg@01D39B3E.4C00E100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2.png"/><Relationship Id="rId27" Type="http://schemas.openxmlformats.org/officeDocument/2006/relationships/hyperlink" Target="http://www.chemspeed.com/" TargetMode="External"/><Relationship Id="rId30" Type="http://schemas.openxmlformats.org/officeDocument/2006/relationships/hyperlink" Target="https://www.mt.com/gb/en/home/products/L1_AutochemProducts.html" TargetMode="External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Gill_1</dc:creator>
  <cp:lastModifiedBy>Steve</cp:lastModifiedBy>
  <cp:revision>11</cp:revision>
  <dcterms:created xsi:type="dcterms:W3CDTF">2019-05-02T13:46:00Z</dcterms:created>
  <dcterms:modified xsi:type="dcterms:W3CDTF">2019-05-13T10:19:00Z</dcterms:modified>
</cp:coreProperties>
</file>